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C9" w:rsidRDefault="0025689B">
      <w:pPr>
        <w:pStyle w:val="Standarduser"/>
        <w:snapToGrid w:val="0"/>
        <w:spacing w:line="480" w:lineRule="exact"/>
        <w:jc w:val="center"/>
        <w:rPr>
          <w:rFonts w:ascii="標楷體" w:eastAsia="標楷體" w:hAnsi="標楷體" w:cs="標楷體"/>
          <w:b/>
          <w:sz w:val="36"/>
          <w:szCs w:val="36"/>
        </w:rPr>
      </w:pPr>
      <w:r>
        <w:rPr>
          <w:rFonts w:ascii="標楷體" w:eastAsia="標楷體" w:hAnsi="標楷體" w:cs="標楷體"/>
          <w:b/>
          <w:sz w:val="36"/>
          <w:szCs w:val="36"/>
        </w:rPr>
        <w:t>臺中市政府政風處</w:t>
      </w:r>
    </w:p>
    <w:p w:rsidR="00F140C9" w:rsidRDefault="0025689B">
      <w:pPr>
        <w:pStyle w:val="Standarduser"/>
        <w:snapToGrid w:val="0"/>
        <w:spacing w:line="480" w:lineRule="exact"/>
        <w:jc w:val="center"/>
        <w:rPr>
          <w:rFonts w:ascii="標楷體" w:eastAsia="標楷體" w:hAnsi="標楷體" w:cs="標楷體"/>
          <w:b/>
          <w:sz w:val="36"/>
          <w:szCs w:val="36"/>
        </w:rPr>
      </w:pPr>
      <w:r>
        <w:rPr>
          <w:rFonts w:ascii="標楷體" w:eastAsia="標楷體" w:hAnsi="標楷體" w:cs="標楷體"/>
          <w:b/>
          <w:sz w:val="36"/>
          <w:szCs w:val="36"/>
        </w:rPr>
        <w:t>110</w:t>
      </w:r>
      <w:r>
        <w:rPr>
          <w:rFonts w:ascii="標楷體" w:eastAsia="標楷體" w:hAnsi="標楷體" w:cs="標楷體"/>
          <w:b/>
          <w:sz w:val="36"/>
          <w:szCs w:val="36"/>
        </w:rPr>
        <w:t>年度志願服務實施計畫</w:t>
      </w:r>
    </w:p>
    <w:p w:rsidR="00F140C9" w:rsidRDefault="0025689B">
      <w:pPr>
        <w:pStyle w:val="Standarduser"/>
        <w:numPr>
          <w:ilvl w:val="0"/>
          <w:numId w:val="27"/>
        </w:numPr>
        <w:spacing w:line="480" w:lineRule="exact"/>
        <w:jc w:val="both"/>
        <w:rPr>
          <w:rFonts w:ascii="標楷體" w:eastAsia="標楷體" w:hAnsi="標楷體"/>
        </w:rPr>
      </w:pPr>
      <w:r>
        <w:rPr>
          <w:rFonts w:ascii="標楷體" w:eastAsia="標楷體" w:hAnsi="標楷體" w:cs="標楷體"/>
          <w:b/>
          <w:sz w:val="32"/>
          <w:szCs w:val="28"/>
        </w:rPr>
        <w:t>前</w:t>
      </w:r>
      <w:r>
        <w:rPr>
          <w:rFonts w:ascii="標楷體" w:eastAsia="標楷體" w:hAnsi="標楷體" w:cs="標楷體"/>
          <w:b/>
          <w:sz w:val="32"/>
          <w:szCs w:val="32"/>
        </w:rPr>
        <w:t>言</w:t>
      </w:r>
    </w:p>
    <w:p w:rsidR="00F140C9" w:rsidRDefault="0025689B">
      <w:pPr>
        <w:pStyle w:val="Standarduser"/>
        <w:spacing w:line="480" w:lineRule="exact"/>
        <w:ind w:left="720"/>
        <w:jc w:val="both"/>
        <w:rPr>
          <w:rFonts w:ascii="標楷體" w:eastAsia="標楷體" w:hAnsi="標楷體"/>
        </w:rPr>
      </w:pPr>
      <w:r>
        <w:rPr>
          <w:rFonts w:ascii="標楷體" w:eastAsia="標楷體" w:hAnsi="標楷體" w:cs="標楷體-WinCharSetFFFF-H, "/>
          <w:kern w:val="0"/>
          <w:sz w:val="28"/>
          <w:szCs w:val="28"/>
        </w:rPr>
        <w:t>為</w:t>
      </w:r>
      <w:r>
        <w:rPr>
          <w:rFonts w:ascii="標楷體" w:eastAsia="標楷體" w:hAnsi="標楷體" w:cs="標楷體"/>
          <w:sz w:val="28"/>
          <w:szCs w:val="28"/>
        </w:rPr>
        <w:t>行銷本府廉能施政理念、強化各項廉能措施及深化防貪作為，爰本處積極結合志工力量及資源，協助辦理</w:t>
      </w:r>
      <w:r>
        <w:rPr>
          <w:rFonts w:ascii="標楷體" w:eastAsia="標楷體" w:hAnsi="標楷體" w:cs="標楷體"/>
          <w:sz w:val="28"/>
          <w:szCs w:val="28"/>
          <w:lang w:val="zh-TW"/>
        </w:rPr>
        <w:t>廉政宣導、全民督工及施政興革事項反映等業務，並</w:t>
      </w:r>
      <w:r>
        <w:rPr>
          <w:rFonts w:ascii="標楷體" w:eastAsia="標楷體" w:hAnsi="標楷體" w:cs="標楷體-WinCharSetFFFF-H, "/>
          <w:kern w:val="0"/>
          <w:sz w:val="28"/>
          <w:szCs w:val="28"/>
        </w:rPr>
        <w:t>激勵更多市民投入廉政志願服務工作，擴大社會參與層面，以帶動廉潔風氣</w:t>
      </w:r>
      <w:r>
        <w:rPr>
          <w:rFonts w:ascii="標楷體" w:eastAsia="標楷體" w:hAnsi="標楷體" w:cs="標楷體"/>
          <w:sz w:val="28"/>
          <w:szCs w:val="28"/>
        </w:rPr>
        <w:t>，</w:t>
      </w:r>
      <w:r>
        <w:rPr>
          <w:rFonts w:ascii="標楷體" w:eastAsia="標楷體" w:hAnsi="標楷體" w:cs="標楷體"/>
          <w:sz w:val="28"/>
          <w:szCs w:val="28"/>
          <w:lang w:val="zh-TW"/>
        </w:rPr>
        <w:t>達成清廉市政目的。</w:t>
      </w:r>
    </w:p>
    <w:p w:rsidR="00F140C9" w:rsidRDefault="0025689B">
      <w:pPr>
        <w:pStyle w:val="Standarduser"/>
        <w:spacing w:line="480" w:lineRule="exact"/>
        <w:jc w:val="both"/>
        <w:rPr>
          <w:rFonts w:ascii="標楷體" w:eastAsia="標楷體" w:hAnsi="標楷體" w:cs="標楷體"/>
          <w:b/>
          <w:sz w:val="32"/>
          <w:szCs w:val="32"/>
        </w:rPr>
      </w:pPr>
      <w:r>
        <w:rPr>
          <w:rFonts w:ascii="標楷體" w:eastAsia="標楷體" w:hAnsi="標楷體" w:cs="標楷體"/>
          <w:b/>
          <w:sz w:val="32"/>
          <w:szCs w:val="32"/>
        </w:rPr>
        <w:t>貳、主辦單位</w:t>
      </w:r>
    </w:p>
    <w:p w:rsidR="00F140C9" w:rsidRDefault="0025689B">
      <w:pPr>
        <w:pStyle w:val="Standarduser"/>
        <w:snapToGrid w:val="0"/>
        <w:spacing w:line="480" w:lineRule="exact"/>
        <w:ind w:left="708"/>
        <w:jc w:val="both"/>
        <w:rPr>
          <w:rFonts w:ascii="標楷體" w:eastAsia="標楷體" w:hAnsi="標楷體" w:cs="標楷體"/>
          <w:sz w:val="28"/>
          <w:szCs w:val="28"/>
        </w:rPr>
      </w:pPr>
      <w:r>
        <w:rPr>
          <w:rFonts w:ascii="標楷體" w:eastAsia="標楷體" w:hAnsi="標楷體" w:cs="標楷體"/>
          <w:sz w:val="28"/>
          <w:szCs w:val="28"/>
        </w:rPr>
        <w:t>臺中市政府政風處。</w:t>
      </w:r>
    </w:p>
    <w:p w:rsidR="00F140C9" w:rsidRDefault="0025689B">
      <w:pPr>
        <w:pStyle w:val="Standarduser"/>
        <w:spacing w:line="480" w:lineRule="exact"/>
        <w:jc w:val="both"/>
        <w:rPr>
          <w:rFonts w:ascii="標楷體" w:eastAsia="標楷體" w:hAnsi="標楷體" w:cs="標楷體"/>
          <w:b/>
          <w:sz w:val="32"/>
          <w:szCs w:val="32"/>
        </w:rPr>
      </w:pPr>
      <w:r>
        <w:rPr>
          <w:rFonts w:ascii="標楷體" w:eastAsia="標楷體" w:hAnsi="標楷體" w:cs="標楷體"/>
          <w:b/>
          <w:sz w:val="32"/>
          <w:szCs w:val="32"/>
        </w:rPr>
        <w:t>參、計畫對象</w:t>
      </w:r>
    </w:p>
    <w:p w:rsidR="00F140C9" w:rsidRDefault="0025689B">
      <w:pPr>
        <w:pStyle w:val="Standarduser"/>
        <w:spacing w:line="480" w:lineRule="exact"/>
        <w:ind w:left="708"/>
        <w:jc w:val="both"/>
        <w:rPr>
          <w:rFonts w:ascii="標楷體" w:eastAsia="標楷體" w:hAnsi="標楷體" w:cs="標楷體"/>
          <w:sz w:val="28"/>
          <w:szCs w:val="28"/>
        </w:rPr>
      </w:pPr>
      <w:r>
        <w:rPr>
          <w:rFonts w:ascii="標楷體" w:eastAsia="標楷體" w:hAnsi="標楷體" w:cs="標楷體"/>
          <w:sz w:val="28"/>
          <w:szCs w:val="28"/>
        </w:rPr>
        <w:t>臺中市政府政風處廉政志工隊。</w:t>
      </w:r>
    </w:p>
    <w:p w:rsidR="00F140C9" w:rsidRDefault="0025689B">
      <w:pPr>
        <w:pStyle w:val="Standarduser"/>
        <w:numPr>
          <w:ilvl w:val="0"/>
          <w:numId w:val="28"/>
        </w:numPr>
        <w:spacing w:line="480" w:lineRule="exact"/>
        <w:jc w:val="both"/>
        <w:rPr>
          <w:rFonts w:ascii="標楷體" w:eastAsia="標楷體" w:hAnsi="標楷體" w:cs="標楷體"/>
          <w:b/>
          <w:sz w:val="32"/>
          <w:szCs w:val="32"/>
        </w:rPr>
      </w:pPr>
      <w:r>
        <w:rPr>
          <w:rFonts w:ascii="標楷體" w:eastAsia="標楷體" w:hAnsi="標楷體" w:cs="標楷體"/>
          <w:b/>
          <w:sz w:val="32"/>
          <w:szCs w:val="32"/>
        </w:rPr>
        <w:t>計畫內容</w:t>
      </w:r>
    </w:p>
    <w:p w:rsidR="00F140C9" w:rsidRDefault="0025689B">
      <w:pPr>
        <w:pStyle w:val="Standarduser"/>
        <w:spacing w:line="480" w:lineRule="exact"/>
        <w:jc w:val="both"/>
        <w:rPr>
          <w:rFonts w:ascii="標楷體" w:eastAsia="標楷體" w:hAnsi="標楷體"/>
        </w:rPr>
      </w:pPr>
      <w:r>
        <w:rPr>
          <w:rFonts w:ascii="標楷體" w:eastAsia="標楷體" w:hAnsi="標楷體" w:cs="標楷體"/>
          <w:sz w:val="28"/>
          <w:szCs w:val="28"/>
        </w:rPr>
        <w:t xml:space="preserve">  </w:t>
      </w:r>
      <w:r>
        <w:rPr>
          <w:rFonts w:ascii="標楷體" w:eastAsia="標楷體" w:hAnsi="標楷體" w:cs="標楷體"/>
          <w:sz w:val="28"/>
          <w:szCs w:val="28"/>
        </w:rPr>
        <w:t>一</w:t>
      </w:r>
      <w:r>
        <w:rPr>
          <w:rFonts w:ascii="標楷體" w:eastAsia="標楷體" w:hAnsi="標楷體" w:cs="新細明體, PMingLiU"/>
          <w:sz w:val="28"/>
          <w:szCs w:val="28"/>
        </w:rPr>
        <w:t>、</w:t>
      </w:r>
      <w:r>
        <w:rPr>
          <w:rFonts w:ascii="標楷體" w:eastAsia="標楷體" w:hAnsi="標楷體" w:cs="標楷體"/>
          <w:sz w:val="28"/>
          <w:szCs w:val="28"/>
        </w:rPr>
        <w:t>政策面</w:t>
      </w:r>
    </w:p>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因應社會重大議題，推動防疫工作</w:t>
      </w:r>
    </w:p>
    <w:p w:rsidR="00F140C9" w:rsidRDefault="0025689B">
      <w:pPr>
        <w:pStyle w:val="Standarduser"/>
        <w:spacing w:line="480" w:lineRule="exact"/>
        <w:ind w:left="1274"/>
        <w:jc w:val="both"/>
        <w:rPr>
          <w:rFonts w:ascii="標楷體" w:eastAsia="標楷體" w:hAnsi="標楷體"/>
        </w:rPr>
      </w:pPr>
      <w:r>
        <w:rPr>
          <w:rFonts w:ascii="標楷體" w:eastAsia="標楷體" w:hAnsi="標楷體" w:cs="標楷體"/>
          <w:sz w:val="28"/>
          <w:szCs w:val="28"/>
        </w:rPr>
        <w:t>因應嚴重特殊傳染性肺炎</w:t>
      </w:r>
      <w:r>
        <w:rPr>
          <w:rFonts w:ascii="標楷體" w:eastAsia="標楷體" w:hAnsi="標楷體" w:cs="標楷體"/>
          <w:sz w:val="28"/>
          <w:szCs w:val="28"/>
        </w:rPr>
        <w:t>(COVID-19)</w:t>
      </w:r>
      <w:r>
        <w:rPr>
          <w:rFonts w:ascii="標楷體" w:eastAsia="標楷體" w:hAnsi="標楷體" w:cs="標楷體"/>
          <w:sz w:val="28"/>
          <w:szCs w:val="28"/>
        </w:rPr>
        <w:t>疫情的流行，積極將防疫工作融入既有政策，盤點本處志工人力資源，於防疫政策及實務運用下，持續擴展社會參與程度，帶動民間社區的參與力量。</w:t>
      </w:r>
    </w:p>
    <w:p w:rsidR="00F140C9" w:rsidRDefault="0025689B">
      <w:pPr>
        <w:pStyle w:val="Standarduser"/>
        <w:spacing w:line="480" w:lineRule="exact"/>
        <w:jc w:val="both"/>
        <w:rPr>
          <w:rFonts w:ascii="標楷體" w:eastAsia="標楷體" w:hAnsi="標楷體"/>
        </w:rPr>
      </w:pPr>
      <w:r>
        <w:rPr>
          <w:rFonts w:ascii="標楷體" w:eastAsia="標楷體" w:hAnsi="標楷體" w:cs="標楷體"/>
          <w:sz w:val="28"/>
          <w:szCs w:val="28"/>
        </w:rPr>
        <w:t xml:space="preserve">     </w:t>
      </w: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持續推廣臺中市志工媒合平台功能</w:t>
      </w:r>
    </w:p>
    <w:p w:rsidR="00F140C9" w:rsidRDefault="0025689B">
      <w:pPr>
        <w:pStyle w:val="Standarduser"/>
        <w:spacing w:line="480" w:lineRule="exact"/>
        <w:ind w:left="1274"/>
        <w:jc w:val="both"/>
        <w:rPr>
          <w:rFonts w:ascii="標楷體" w:eastAsia="標楷體" w:hAnsi="標楷體" w:cs="標楷體"/>
          <w:sz w:val="28"/>
          <w:szCs w:val="28"/>
        </w:rPr>
      </w:pPr>
      <w:r>
        <w:rPr>
          <w:rFonts w:ascii="標楷體" w:eastAsia="標楷體" w:hAnsi="標楷體" w:cs="標楷體"/>
          <w:sz w:val="28"/>
          <w:szCs w:val="28"/>
        </w:rPr>
        <w:t>因應資訊時代潮流，本處志願服務媒合將借助網路的便利性，突破時間與空間限制，讓志工可依自己的興趣與專長選擇希望服務的對象或非營利組織，以達志工需求滿足，亦讓非營利組織志工人力資源達成統整與運用。</w:t>
      </w:r>
    </w:p>
    <w:p w:rsidR="00F140C9" w:rsidRDefault="0025689B">
      <w:pPr>
        <w:pStyle w:val="Standarduser"/>
        <w:spacing w:line="480" w:lineRule="exact"/>
        <w:ind w:left="708"/>
        <w:jc w:val="both"/>
        <w:rPr>
          <w:rFonts w:ascii="標楷體" w:eastAsia="標楷體" w:hAnsi="標楷體"/>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發展多元與創新志願服務方案</w:t>
      </w:r>
    </w:p>
    <w:p w:rsidR="00F140C9" w:rsidRDefault="0025689B">
      <w:pPr>
        <w:pStyle w:val="Standarduser"/>
        <w:spacing w:line="480" w:lineRule="exact"/>
        <w:ind w:left="1274"/>
        <w:jc w:val="both"/>
        <w:rPr>
          <w:rFonts w:ascii="標楷體" w:eastAsia="標楷體" w:hAnsi="標楷體"/>
        </w:rPr>
      </w:pPr>
      <w:r>
        <w:rPr>
          <w:rFonts w:ascii="標楷體" w:eastAsia="標楷體" w:hAnsi="標楷體" w:cs="標楷體"/>
          <w:sz w:val="28"/>
          <w:szCs w:val="28"/>
        </w:rPr>
        <w:t>為拓展本處志願服務之多樣性，並擴大志願服務的廣度，</w:t>
      </w:r>
      <w:r>
        <w:rPr>
          <w:rFonts w:ascii="標楷體" w:eastAsia="標楷體" w:hAnsi="標楷體" w:cs="標楷體"/>
          <w:kern w:val="0"/>
          <w:sz w:val="28"/>
        </w:rPr>
        <w:t>除發展志工專業領域及擴大社會參與層面外，另</w:t>
      </w:r>
      <w:r>
        <w:rPr>
          <w:rFonts w:ascii="標楷體" w:eastAsia="標楷體" w:hAnsi="標楷體" w:cs="標楷體"/>
          <w:sz w:val="28"/>
          <w:szCs w:val="28"/>
        </w:rPr>
        <w:t>規劃具吸引力之志願服務專案，創造志願服務亮點，以提高志工參與率，</w:t>
      </w:r>
      <w:r>
        <w:rPr>
          <w:rFonts w:ascii="標楷體" w:eastAsia="標楷體" w:hAnsi="標楷體" w:cs="標楷體"/>
          <w:kern w:val="0"/>
          <w:sz w:val="28"/>
        </w:rPr>
        <w:t>亦</w:t>
      </w:r>
      <w:r>
        <w:rPr>
          <w:rFonts w:ascii="標楷體" w:eastAsia="標楷體" w:hAnsi="標楷體" w:cs="標楷體"/>
          <w:sz w:val="28"/>
          <w:szCs w:val="28"/>
        </w:rPr>
        <w:t>促進本市志願服務推展之整體性及</w:t>
      </w:r>
      <w:r>
        <w:rPr>
          <w:rFonts w:ascii="標楷體" w:eastAsia="標楷體" w:hAnsi="標楷體" w:cs="標楷體-WinCharSetFFFF-H, "/>
          <w:kern w:val="0"/>
          <w:sz w:val="28"/>
          <w:szCs w:val="28"/>
        </w:rPr>
        <w:t>帶動廉潔風氣</w:t>
      </w:r>
      <w:r>
        <w:rPr>
          <w:rFonts w:ascii="標楷體" w:eastAsia="標楷體" w:hAnsi="標楷體" w:cs="標楷體"/>
          <w:sz w:val="28"/>
          <w:szCs w:val="28"/>
        </w:rPr>
        <w:t>，</w:t>
      </w:r>
      <w:r>
        <w:rPr>
          <w:rFonts w:ascii="標楷體" w:eastAsia="標楷體" w:hAnsi="標楷體" w:cs="標楷體"/>
          <w:sz w:val="28"/>
          <w:szCs w:val="28"/>
          <w:lang w:val="zh-TW"/>
        </w:rPr>
        <w:lastRenderedPageBreak/>
        <w:t>達成清廉市政目的</w:t>
      </w:r>
      <w:r>
        <w:rPr>
          <w:rFonts w:ascii="標楷體" w:eastAsia="標楷體" w:hAnsi="標楷體" w:cs="標楷體"/>
          <w:sz w:val="28"/>
          <w:szCs w:val="28"/>
        </w:rPr>
        <w:t>。</w:t>
      </w:r>
    </w:p>
    <w:p w:rsidR="00F140C9" w:rsidRDefault="0025689B">
      <w:pPr>
        <w:pStyle w:val="Standarduser"/>
        <w:spacing w:line="480" w:lineRule="exact"/>
        <w:ind w:firstLine="708"/>
        <w:jc w:val="both"/>
        <w:rPr>
          <w:rFonts w:ascii="標楷體" w:eastAsia="標楷體" w:hAnsi="標楷體"/>
        </w:rPr>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主管機關與各目的事業主管機關共同推動志願服務</w:t>
      </w:r>
    </w:p>
    <w:p w:rsidR="00F140C9" w:rsidRDefault="0025689B">
      <w:pPr>
        <w:pStyle w:val="Standarduser"/>
        <w:spacing w:line="480" w:lineRule="exact"/>
        <w:ind w:left="1271"/>
        <w:jc w:val="both"/>
        <w:rPr>
          <w:rFonts w:ascii="標楷體" w:eastAsia="標楷體" w:hAnsi="標楷體" w:cs="標楷體"/>
          <w:sz w:val="28"/>
          <w:szCs w:val="28"/>
        </w:rPr>
      </w:pPr>
      <w:r>
        <w:rPr>
          <w:rFonts w:ascii="標楷體" w:eastAsia="標楷體" w:hAnsi="標楷體" w:cs="標楷體"/>
          <w:sz w:val="28"/>
          <w:szCs w:val="28"/>
        </w:rPr>
        <w:t>為有效達成本市志願服務目標，本處將積極全力配合主管機關訂定相關行政作業事項，共同讓本市志願服務推動成效顯著。</w:t>
      </w:r>
    </w:p>
    <w:p w:rsidR="00F140C9" w:rsidRDefault="0025689B">
      <w:pPr>
        <w:pStyle w:val="Standarduser"/>
        <w:spacing w:line="480" w:lineRule="exact"/>
        <w:ind w:left="480"/>
        <w:jc w:val="both"/>
        <w:rPr>
          <w:rFonts w:ascii="標楷體" w:eastAsia="標楷體" w:hAnsi="標楷體"/>
        </w:rPr>
      </w:pPr>
      <w:r>
        <w:rPr>
          <w:rFonts w:ascii="標楷體" w:eastAsia="標楷體" w:hAnsi="標楷體" w:cs="標楷體"/>
          <w:sz w:val="28"/>
          <w:szCs w:val="28"/>
        </w:rPr>
        <w:t>二</w:t>
      </w:r>
      <w:r>
        <w:rPr>
          <w:rFonts w:ascii="標楷體" w:eastAsia="標楷體" w:hAnsi="標楷體" w:cs="新細明體, PMingLiU"/>
          <w:sz w:val="28"/>
          <w:szCs w:val="28"/>
        </w:rPr>
        <w:t>、</w:t>
      </w:r>
      <w:r>
        <w:rPr>
          <w:rFonts w:ascii="標楷體" w:eastAsia="標楷體" w:hAnsi="標楷體" w:cs="標楷體"/>
          <w:sz w:val="28"/>
          <w:szCs w:val="28"/>
        </w:rPr>
        <w:t>法制面</w:t>
      </w:r>
    </w:p>
    <w:p w:rsidR="00F140C9" w:rsidRDefault="0025689B">
      <w:pPr>
        <w:pStyle w:val="Standarduser"/>
        <w:spacing w:line="480" w:lineRule="exact"/>
        <w:ind w:left="654" w:firstLine="480"/>
        <w:jc w:val="both"/>
        <w:rPr>
          <w:rFonts w:ascii="標楷體" w:eastAsia="標楷體" w:hAnsi="標楷體" w:cs="標楷體"/>
          <w:sz w:val="28"/>
          <w:szCs w:val="28"/>
        </w:rPr>
      </w:pPr>
      <w:r>
        <w:rPr>
          <w:rFonts w:ascii="標楷體" w:eastAsia="標楷體" w:hAnsi="標楷體" w:cs="標楷體"/>
          <w:sz w:val="28"/>
          <w:szCs w:val="28"/>
        </w:rPr>
        <w:t>視實際需要適時修</w:t>
      </w:r>
      <w:r>
        <w:rPr>
          <w:rFonts w:ascii="標楷體" w:eastAsia="標楷體" w:hAnsi="標楷體" w:cs="標楷體"/>
          <w:sz w:val="28"/>
          <w:szCs w:val="28"/>
        </w:rPr>
        <w:t>(</w:t>
      </w:r>
      <w:r>
        <w:rPr>
          <w:rFonts w:ascii="標楷體" w:eastAsia="標楷體" w:hAnsi="標楷體" w:cs="標楷體"/>
          <w:sz w:val="28"/>
          <w:szCs w:val="28"/>
        </w:rPr>
        <w:t>增</w:t>
      </w:r>
      <w:r>
        <w:rPr>
          <w:rFonts w:ascii="標楷體" w:eastAsia="標楷體" w:hAnsi="標楷體" w:cs="標楷體"/>
          <w:sz w:val="28"/>
          <w:szCs w:val="28"/>
        </w:rPr>
        <w:t>)</w:t>
      </w:r>
      <w:r>
        <w:rPr>
          <w:rFonts w:ascii="標楷體" w:eastAsia="標楷體" w:hAnsi="標楷體" w:cs="標楷體"/>
          <w:sz w:val="28"/>
          <w:szCs w:val="28"/>
        </w:rPr>
        <w:t>訂有關本處志願服務相關規範。</w:t>
      </w:r>
    </w:p>
    <w:p w:rsidR="00F140C9" w:rsidRDefault="0025689B">
      <w:pPr>
        <w:pStyle w:val="Standarduser"/>
        <w:spacing w:line="480" w:lineRule="exact"/>
        <w:ind w:left="480"/>
        <w:jc w:val="both"/>
        <w:rPr>
          <w:rFonts w:ascii="標楷體" w:eastAsia="標楷體" w:hAnsi="標楷體"/>
        </w:rPr>
      </w:pPr>
      <w:r>
        <w:rPr>
          <w:rFonts w:ascii="標楷體" w:eastAsia="標楷體" w:hAnsi="標楷體" w:cs="標楷體"/>
          <w:sz w:val="28"/>
          <w:szCs w:val="28"/>
        </w:rPr>
        <w:t>三</w:t>
      </w:r>
      <w:r>
        <w:rPr>
          <w:rFonts w:ascii="標楷體" w:eastAsia="標楷體" w:hAnsi="標楷體" w:cs="新細明體, PMingLiU"/>
          <w:sz w:val="28"/>
          <w:szCs w:val="28"/>
        </w:rPr>
        <w:t>、</w:t>
      </w:r>
      <w:r>
        <w:rPr>
          <w:rFonts w:ascii="標楷體" w:eastAsia="標楷體" w:hAnsi="標楷體" w:cs="標楷體"/>
          <w:sz w:val="28"/>
          <w:szCs w:val="28"/>
        </w:rPr>
        <w:t>管理面</w:t>
      </w:r>
    </w:p>
    <w:p w:rsidR="00F140C9" w:rsidRDefault="0025689B">
      <w:pPr>
        <w:pStyle w:val="Standarduser"/>
        <w:numPr>
          <w:ilvl w:val="0"/>
          <w:numId w:val="29"/>
        </w:numPr>
        <w:autoSpaceDE w:val="0"/>
        <w:spacing w:line="480" w:lineRule="exact"/>
        <w:ind w:left="1276" w:hanging="567"/>
        <w:jc w:val="both"/>
        <w:rPr>
          <w:rFonts w:ascii="標楷體" w:eastAsia="標楷體" w:hAnsi="標楷體" w:cs="標楷體"/>
          <w:sz w:val="28"/>
          <w:szCs w:val="28"/>
        </w:rPr>
      </w:pPr>
      <w:r>
        <w:rPr>
          <w:rFonts w:ascii="標楷體" w:eastAsia="標楷體" w:hAnsi="標楷體" w:cs="標楷體"/>
          <w:sz w:val="28"/>
          <w:szCs w:val="28"/>
        </w:rPr>
        <w:t>行銷管理</w:t>
      </w:r>
    </w:p>
    <w:p w:rsidR="00F140C9" w:rsidRDefault="0025689B">
      <w:pPr>
        <w:pStyle w:val="Standarduser"/>
        <w:numPr>
          <w:ilvl w:val="0"/>
          <w:numId w:val="30"/>
        </w:numPr>
        <w:autoSpaceDE w:val="0"/>
        <w:spacing w:line="480" w:lineRule="exact"/>
        <w:jc w:val="both"/>
        <w:rPr>
          <w:rFonts w:ascii="標楷體" w:eastAsia="標楷體" w:hAnsi="標楷體" w:cs="標楷體"/>
          <w:sz w:val="28"/>
          <w:szCs w:val="28"/>
          <w:lang w:val="zh-TW"/>
        </w:rPr>
      </w:pPr>
      <w:r>
        <w:rPr>
          <w:rFonts w:ascii="標楷體" w:eastAsia="標楷體" w:hAnsi="標楷體" w:cs="標楷體"/>
          <w:sz w:val="28"/>
          <w:szCs w:val="28"/>
          <w:lang w:val="zh-TW"/>
        </w:rPr>
        <w:t>本處辦理</w:t>
      </w:r>
      <w:r>
        <w:rPr>
          <w:rFonts w:ascii="標楷體" w:eastAsia="標楷體" w:hAnsi="標楷體" w:cs="標楷體"/>
          <w:sz w:val="28"/>
          <w:szCs w:val="28"/>
          <w:lang w:val="zh-TW"/>
        </w:rPr>
        <w:t>大型社會參與活動時，函請廉政志工隊全體志工出席參加，以擴大廉政宣導成效。</w:t>
      </w:r>
    </w:p>
    <w:p w:rsidR="00F140C9" w:rsidRDefault="0025689B">
      <w:pPr>
        <w:pStyle w:val="Standarduser"/>
        <w:numPr>
          <w:ilvl w:val="0"/>
          <w:numId w:val="25"/>
        </w:numPr>
        <w:autoSpaceDE w:val="0"/>
        <w:spacing w:line="480" w:lineRule="exact"/>
        <w:jc w:val="both"/>
        <w:rPr>
          <w:rFonts w:ascii="標楷體" w:eastAsia="標楷體" w:hAnsi="標楷體" w:cs="標楷體"/>
          <w:sz w:val="28"/>
          <w:szCs w:val="28"/>
          <w:lang w:val="zh-TW"/>
        </w:rPr>
      </w:pPr>
      <w:r>
        <w:rPr>
          <w:rFonts w:ascii="標楷體" w:eastAsia="標楷體" w:hAnsi="標楷體" w:cs="標楷體"/>
          <w:sz w:val="28"/>
          <w:szCs w:val="28"/>
          <w:lang w:val="zh-TW"/>
        </w:rPr>
        <w:t>依廉政志工原申請表所填報意願，配合本處及所屬政風機構運用辦理廉政宣導服務。</w:t>
      </w:r>
    </w:p>
    <w:p w:rsidR="00F140C9" w:rsidRDefault="0025689B">
      <w:pPr>
        <w:pStyle w:val="Standarduser"/>
        <w:numPr>
          <w:ilvl w:val="0"/>
          <w:numId w:val="25"/>
        </w:numPr>
        <w:autoSpaceDE w:val="0"/>
        <w:spacing w:line="480" w:lineRule="exact"/>
        <w:jc w:val="both"/>
        <w:rPr>
          <w:rFonts w:ascii="標楷體" w:eastAsia="標楷體" w:hAnsi="標楷體" w:cs="標楷體"/>
          <w:sz w:val="28"/>
          <w:szCs w:val="28"/>
          <w:lang w:val="zh-TW"/>
        </w:rPr>
      </w:pPr>
      <w:r>
        <w:rPr>
          <w:rFonts w:ascii="標楷體" w:eastAsia="標楷體" w:hAnsi="標楷體" w:cs="標楷體"/>
          <w:sz w:val="28"/>
          <w:szCs w:val="28"/>
          <w:lang w:val="zh-TW"/>
        </w:rPr>
        <w:t>協助法務部廉政署推動各項社會參與及廉政宣導活動或其他交辦事項。</w:t>
      </w:r>
    </w:p>
    <w:p w:rsidR="00F140C9" w:rsidRDefault="0025689B">
      <w:pPr>
        <w:pStyle w:val="Standarduser"/>
        <w:numPr>
          <w:ilvl w:val="0"/>
          <w:numId w:val="25"/>
        </w:numPr>
        <w:autoSpaceDE w:val="0"/>
        <w:spacing w:line="480" w:lineRule="exact"/>
        <w:jc w:val="both"/>
        <w:rPr>
          <w:rFonts w:ascii="標楷體" w:eastAsia="標楷體" w:hAnsi="標楷體" w:cs="標楷體"/>
          <w:sz w:val="28"/>
          <w:szCs w:val="28"/>
          <w:lang w:val="zh-TW"/>
        </w:rPr>
      </w:pPr>
      <w:r>
        <w:rPr>
          <w:rFonts w:ascii="標楷體" w:eastAsia="標楷體" w:hAnsi="標楷體" w:cs="標楷體"/>
          <w:sz w:val="28"/>
          <w:szCs w:val="28"/>
          <w:lang w:val="zh-TW"/>
        </w:rPr>
        <w:t>不定期將廉政資訊張貼至「臺中市政府政風處廉政志工隊</w:t>
      </w:r>
      <w:r>
        <w:rPr>
          <w:rFonts w:ascii="標楷體" w:eastAsia="標楷體" w:hAnsi="標楷體" w:cs="標楷體"/>
          <w:sz w:val="28"/>
          <w:szCs w:val="28"/>
          <w:lang w:val="zh-TW"/>
        </w:rPr>
        <w:t>-</w:t>
      </w:r>
      <w:r>
        <w:rPr>
          <w:rFonts w:ascii="標楷體" w:eastAsia="標楷體" w:hAnsi="標楷體" w:cs="標楷體"/>
          <w:sz w:val="28"/>
          <w:szCs w:val="28"/>
          <w:lang w:val="zh-TW"/>
        </w:rPr>
        <w:t>官網」臉書專頁及本處網站廉政志工專區，以擴大廉政資訊行銷。</w:t>
      </w:r>
    </w:p>
    <w:p w:rsidR="00F140C9" w:rsidRDefault="0025689B">
      <w:pPr>
        <w:pStyle w:val="Standarduser"/>
        <w:numPr>
          <w:ilvl w:val="0"/>
          <w:numId w:val="13"/>
        </w:numPr>
        <w:autoSpaceDE w:val="0"/>
        <w:spacing w:line="480" w:lineRule="exact"/>
        <w:ind w:left="1276" w:hanging="567"/>
        <w:jc w:val="both"/>
        <w:rPr>
          <w:rFonts w:ascii="標楷體" w:eastAsia="標楷體" w:hAnsi="標楷體" w:cs="標楷體"/>
          <w:sz w:val="28"/>
          <w:szCs w:val="28"/>
        </w:rPr>
      </w:pPr>
      <w:r>
        <w:rPr>
          <w:rFonts w:ascii="標楷體" w:eastAsia="標楷體" w:hAnsi="標楷體" w:cs="標楷體"/>
          <w:sz w:val="28"/>
          <w:szCs w:val="28"/>
        </w:rPr>
        <w:t>行政管理</w:t>
      </w:r>
    </w:p>
    <w:p w:rsidR="00F140C9" w:rsidRDefault="0025689B">
      <w:pPr>
        <w:pStyle w:val="Standarduser"/>
        <w:numPr>
          <w:ilvl w:val="0"/>
          <w:numId w:val="31"/>
        </w:numPr>
        <w:spacing w:line="480" w:lineRule="exact"/>
        <w:ind w:left="1701"/>
        <w:jc w:val="both"/>
        <w:rPr>
          <w:rFonts w:ascii="標楷體" w:eastAsia="標楷體" w:hAnsi="標楷體" w:cs="標楷體"/>
          <w:sz w:val="28"/>
          <w:szCs w:val="28"/>
        </w:rPr>
      </w:pPr>
      <w:r>
        <w:rPr>
          <w:rFonts w:ascii="標楷體" w:eastAsia="標楷體" w:hAnsi="標楷體" w:cs="標楷體"/>
          <w:sz w:val="28"/>
          <w:szCs w:val="28"/>
        </w:rPr>
        <w:t>管理</w:t>
      </w:r>
    </w:p>
    <w:p w:rsidR="00F140C9" w:rsidRDefault="0025689B">
      <w:pPr>
        <w:pStyle w:val="Standarduser"/>
        <w:numPr>
          <w:ilvl w:val="0"/>
          <w:numId w:val="32"/>
        </w:numPr>
        <w:spacing w:line="480" w:lineRule="exact"/>
        <w:ind w:left="1985" w:hanging="425"/>
        <w:jc w:val="both"/>
        <w:rPr>
          <w:rFonts w:ascii="標楷體" w:eastAsia="標楷體" w:hAnsi="標楷體" w:cs="標楷體"/>
          <w:sz w:val="28"/>
          <w:szCs w:val="28"/>
        </w:rPr>
      </w:pPr>
      <w:r>
        <w:rPr>
          <w:rFonts w:ascii="標楷體" w:eastAsia="標楷體" w:hAnsi="標楷體" w:cs="標楷體"/>
          <w:sz w:val="28"/>
          <w:szCs w:val="28"/>
        </w:rPr>
        <w:t>為建立廉政志工完整基本資料，凡報名參加廉政志工團隊者，應填寫廉政志工加入申請表、廉政志工人員基本資料表、另辦理廉政志工請假、服務紀錄、考核紀錄、申請獎勵事蹟等，有效管理廉政志工服務情形；另為使廉政志工意見能適時反映，規劃廉政志工人員意見反映表，以供廉政志工適時反映廉政意見。</w:t>
      </w:r>
    </w:p>
    <w:p w:rsidR="00F140C9" w:rsidRDefault="0025689B">
      <w:pPr>
        <w:pStyle w:val="Standarduser"/>
        <w:numPr>
          <w:ilvl w:val="0"/>
          <w:numId w:val="10"/>
        </w:numPr>
        <w:spacing w:line="480" w:lineRule="exact"/>
        <w:ind w:left="1985" w:hanging="425"/>
        <w:jc w:val="both"/>
        <w:rPr>
          <w:rFonts w:ascii="標楷體" w:eastAsia="標楷體" w:hAnsi="標楷體" w:cs="標楷體"/>
          <w:sz w:val="28"/>
          <w:szCs w:val="28"/>
        </w:rPr>
      </w:pPr>
      <w:r>
        <w:rPr>
          <w:rFonts w:ascii="標楷體" w:eastAsia="標楷體" w:hAnsi="標楷體" w:cs="標楷體"/>
          <w:sz w:val="28"/>
          <w:szCs w:val="28"/>
        </w:rPr>
        <w:t>對於完成教育訓練，志願從事廉政宣導服務之志工，發給志願服務證及服務紀錄冊，由志工使用及保管，</w:t>
      </w:r>
      <w:r>
        <w:rPr>
          <w:rFonts w:ascii="標楷體" w:eastAsia="標楷體" w:hAnsi="標楷體" w:cs="標楷體"/>
          <w:sz w:val="28"/>
          <w:szCs w:val="28"/>
        </w:rPr>
        <w:lastRenderedPageBreak/>
        <w:t>並不得轉借、冒用或不當使用；有轉借、冒用或不當使用情事者，應予糾正並註記，其服務紀錄不予採計。</w:t>
      </w:r>
    </w:p>
    <w:p w:rsidR="00F140C9" w:rsidRDefault="0025689B">
      <w:pPr>
        <w:pStyle w:val="Standarduser"/>
        <w:numPr>
          <w:ilvl w:val="0"/>
          <w:numId w:val="10"/>
        </w:numPr>
        <w:spacing w:line="480" w:lineRule="exact"/>
        <w:ind w:left="1985" w:hanging="425"/>
        <w:jc w:val="both"/>
        <w:rPr>
          <w:rFonts w:ascii="標楷體" w:eastAsia="標楷體" w:hAnsi="標楷體" w:cs="標楷體"/>
          <w:sz w:val="28"/>
          <w:szCs w:val="28"/>
        </w:rPr>
      </w:pPr>
      <w:r>
        <w:rPr>
          <w:rFonts w:ascii="標楷體" w:eastAsia="標楷體" w:hAnsi="標楷體" w:cs="標楷體"/>
          <w:sz w:val="28"/>
          <w:szCs w:val="28"/>
        </w:rPr>
        <w:t>轉換志願服務運用單位時，服務紀錄冊應繼續使用，本處不另核發。</w:t>
      </w:r>
    </w:p>
    <w:p w:rsidR="00F140C9" w:rsidRDefault="0025689B">
      <w:pPr>
        <w:pStyle w:val="Standarduser"/>
        <w:numPr>
          <w:ilvl w:val="0"/>
          <w:numId w:val="10"/>
        </w:numPr>
        <w:spacing w:line="480" w:lineRule="exact"/>
        <w:ind w:left="1985" w:hanging="425"/>
        <w:jc w:val="both"/>
        <w:rPr>
          <w:rFonts w:ascii="標楷體" w:eastAsia="標楷體" w:hAnsi="標楷體" w:cs="標楷體"/>
          <w:sz w:val="28"/>
          <w:szCs w:val="28"/>
        </w:rPr>
      </w:pPr>
      <w:r>
        <w:rPr>
          <w:rFonts w:ascii="標楷體" w:eastAsia="標楷體" w:hAnsi="標楷體" w:cs="標楷體"/>
          <w:sz w:val="28"/>
          <w:szCs w:val="28"/>
        </w:rPr>
        <w:t>服務紀錄冊有損壞或遺失情事者，志工得申請補發。</w:t>
      </w:r>
    </w:p>
    <w:p w:rsidR="00F140C9" w:rsidRDefault="0025689B">
      <w:pPr>
        <w:pStyle w:val="Standarduser"/>
        <w:numPr>
          <w:ilvl w:val="0"/>
          <w:numId w:val="10"/>
        </w:numPr>
        <w:spacing w:line="480" w:lineRule="exact"/>
        <w:ind w:left="1985" w:hanging="425"/>
        <w:jc w:val="both"/>
        <w:rPr>
          <w:rFonts w:ascii="標楷體" w:eastAsia="標楷體" w:hAnsi="標楷體" w:cs="標楷體"/>
          <w:sz w:val="28"/>
          <w:szCs w:val="28"/>
        </w:rPr>
      </w:pPr>
      <w:r>
        <w:rPr>
          <w:rFonts w:ascii="標楷體" w:eastAsia="標楷體" w:hAnsi="標楷體" w:cs="標楷體"/>
          <w:sz w:val="28"/>
          <w:szCs w:val="28"/>
        </w:rPr>
        <w:t>服務證由本處製發及管理，內容應包括志願服務標誌、志工姓名、照片、發給服務證之單位、編號。</w:t>
      </w:r>
    </w:p>
    <w:p w:rsidR="00F140C9" w:rsidRDefault="0025689B">
      <w:pPr>
        <w:pStyle w:val="Standarduser"/>
        <w:numPr>
          <w:ilvl w:val="0"/>
          <w:numId w:val="10"/>
        </w:numPr>
        <w:spacing w:line="480" w:lineRule="exact"/>
        <w:ind w:left="1985" w:hanging="425"/>
        <w:jc w:val="both"/>
        <w:rPr>
          <w:rFonts w:ascii="標楷體" w:eastAsia="標楷體" w:hAnsi="標楷體" w:cs="標楷體"/>
          <w:sz w:val="28"/>
          <w:szCs w:val="28"/>
        </w:rPr>
      </w:pPr>
      <w:r>
        <w:rPr>
          <w:rFonts w:ascii="標楷體" w:eastAsia="標楷體" w:hAnsi="標楷體" w:cs="標楷體"/>
          <w:sz w:val="28"/>
          <w:szCs w:val="28"/>
        </w:rPr>
        <w:t>服務紀錄冊之管理，依據「志願服務證及服務紀錄冊管理辦法」辦理。</w:t>
      </w:r>
    </w:p>
    <w:p w:rsidR="00F140C9" w:rsidRDefault="0025689B">
      <w:pPr>
        <w:pStyle w:val="Standarduser"/>
        <w:numPr>
          <w:ilvl w:val="0"/>
          <w:numId w:val="10"/>
        </w:numPr>
        <w:spacing w:line="480" w:lineRule="exact"/>
        <w:ind w:left="1985" w:hanging="425"/>
        <w:jc w:val="both"/>
        <w:rPr>
          <w:rFonts w:ascii="標楷體" w:eastAsia="標楷體" w:hAnsi="標楷體" w:cs="標楷體"/>
          <w:sz w:val="28"/>
          <w:szCs w:val="28"/>
        </w:rPr>
      </w:pPr>
      <w:r>
        <w:rPr>
          <w:rFonts w:ascii="標楷體" w:eastAsia="標楷體" w:hAnsi="標楷體" w:cs="標楷體"/>
          <w:sz w:val="28"/>
          <w:szCs w:val="28"/>
        </w:rPr>
        <w:t>志工參與活動時應穿著志工背心，配帶服務證，儀容端莊，服裝整齊。</w:t>
      </w:r>
    </w:p>
    <w:p w:rsidR="00F140C9" w:rsidRDefault="0025689B">
      <w:pPr>
        <w:pStyle w:val="Standarduser"/>
        <w:numPr>
          <w:ilvl w:val="0"/>
          <w:numId w:val="19"/>
        </w:numPr>
        <w:spacing w:line="480" w:lineRule="exact"/>
        <w:ind w:left="1701"/>
        <w:jc w:val="both"/>
        <w:rPr>
          <w:rFonts w:ascii="標楷體" w:eastAsia="標楷體" w:hAnsi="標楷體" w:cs="標楷體"/>
          <w:sz w:val="28"/>
          <w:szCs w:val="28"/>
        </w:rPr>
      </w:pPr>
      <w:r>
        <w:rPr>
          <w:rFonts w:ascii="標楷體" w:eastAsia="標楷體" w:hAnsi="標楷體" w:cs="標楷體"/>
          <w:sz w:val="28"/>
          <w:szCs w:val="28"/>
        </w:rPr>
        <w:t>考核</w:t>
      </w:r>
    </w:p>
    <w:p w:rsidR="00F140C9" w:rsidRDefault="0025689B">
      <w:pPr>
        <w:pStyle w:val="Standarduser"/>
        <w:autoSpaceDE w:val="0"/>
        <w:spacing w:line="440" w:lineRule="exact"/>
        <w:ind w:left="1701"/>
        <w:jc w:val="both"/>
        <w:rPr>
          <w:rFonts w:ascii="標楷體" w:eastAsia="標楷體" w:hAnsi="標楷體"/>
        </w:rPr>
      </w:pPr>
      <w:r>
        <w:rPr>
          <w:rFonts w:ascii="標楷體" w:eastAsia="標楷體" w:hAnsi="標楷體" w:cs="標楷體"/>
          <w:kern w:val="0"/>
          <w:sz w:val="28"/>
          <w:szCs w:val="28"/>
        </w:rPr>
        <w:t>為提倡廉潔風氣，確保民眾對廉政志工之信賴，並</w:t>
      </w:r>
      <w:r>
        <w:rPr>
          <w:rFonts w:ascii="標楷體" w:eastAsia="標楷體" w:hAnsi="標楷體" w:cs="標楷體"/>
          <w:sz w:val="28"/>
          <w:szCs w:val="28"/>
          <w:lang w:val="zh-TW"/>
        </w:rPr>
        <w:t>提升廉政志工之服務品質，本處訂定</w:t>
      </w:r>
      <w:r>
        <w:rPr>
          <w:rFonts w:ascii="標楷體" w:eastAsia="標楷體" w:hAnsi="標楷體" w:cs="標楷體"/>
          <w:sz w:val="28"/>
          <w:szCs w:val="28"/>
        </w:rPr>
        <w:t>「臺中市政府政風處廉政志工服務守則」，</w:t>
      </w:r>
      <w:r>
        <w:rPr>
          <w:rFonts w:ascii="標楷體" w:eastAsia="標楷體" w:hAnsi="標楷體" w:cs="標楷體"/>
          <w:sz w:val="28"/>
          <w:szCs w:val="28"/>
          <w:lang w:val="zh-TW"/>
        </w:rPr>
        <w:t>每年定期考核廉政志工</w:t>
      </w:r>
      <w:r>
        <w:rPr>
          <w:rFonts w:ascii="標楷體" w:eastAsia="標楷體" w:hAnsi="標楷體" w:cs="細明體, MingLiU"/>
          <w:kern w:val="0"/>
          <w:sz w:val="28"/>
          <w:szCs w:val="28"/>
          <w:lang w:val="zh-TW"/>
        </w:rPr>
        <w:t>服務績效</w:t>
      </w:r>
      <w:r>
        <w:rPr>
          <w:rFonts w:ascii="標楷體" w:eastAsia="標楷體" w:hAnsi="標楷體" w:cs="標楷體"/>
          <w:sz w:val="28"/>
          <w:szCs w:val="28"/>
          <w:lang w:val="zh-TW"/>
        </w:rPr>
        <w:t>，對服務品質優良之志工，應加以鼓勵；</w:t>
      </w:r>
      <w:r>
        <w:rPr>
          <w:rFonts w:ascii="標楷體" w:eastAsia="標楷體" w:hAnsi="標楷體" w:cs="標楷體"/>
          <w:sz w:val="28"/>
          <w:szCs w:val="28"/>
          <w:lang w:val="zh-TW"/>
        </w:rPr>
        <w:t>對不適任之志工，得予以淘汰並收回志工服務證或註銷證號。</w:t>
      </w:r>
    </w:p>
    <w:p w:rsidR="00F140C9" w:rsidRDefault="0025689B">
      <w:pPr>
        <w:pStyle w:val="Standarduser"/>
        <w:numPr>
          <w:ilvl w:val="0"/>
          <w:numId w:val="19"/>
        </w:numPr>
        <w:spacing w:line="480" w:lineRule="exact"/>
        <w:ind w:left="1701"/>
        <w:jc w:val="both"/>
        <w:rPr>
          <w:rFonts w:ascii="標楷體" w:eastAsia="標楷體" w:hAnsi="標楷體" w:cs="標楷體"/>
          <w:sz w:val="28"/>
          <w:szCs w:val="28"/>
        </w:rPr>
      </w:pPr>
      <w:r>
        <w:rPr>
          <w:rFonts w:ascii="標楷體" w:eastAsia="標楷體" w:hAnsi="標楷體" w:cs="標楷體"/>
          <w:sz w:val="28"/>
          <w:szCs w:val="28"/>
        </w:rPr>
        <w:t>獎勵</w:t>
      </w:r>
    </w:p>
    <w:p w:rsidR="00F140C9" w:rsidRDefault="0025689B">
      <w:pPr>
        <w:pStyle w:val="Standarduser"/>
        <w:numPr>
          <w:ilvl w:val="0"/>
          <w:numId w:val="33"/>
        </w:numPr>
        <w:spacing w:line="480" w:lineRule="exact"/>
        <w:ind w:left="1985" w:hanging="425"/>
        <w:jc w:val="both"/>
        <w:rPr>
          <w:rFonts w:ascii="標楷體" w:eastAsia="標楷體" w:hAnsi="標楷體" w:cs="標楷體"/>
          <w:sz w:val="28"/>
          <w:szCs w:val="28"/>
        </w:rPr>
      </w:pPr>
      <w:r>
        <w:rPr>
          <w:rFonts w:ascii="標楷體" w:eastAsia="標楷體" w:hAnsi="標楷體" w:cs="標楷體"/>
          <w:sz w:val="28"/>
          <w:szCs w:val="28"/>
        </w:rPr>
        <w:t>對志工幹部、服務品質優良及熱心服務之志工，於聯繫會議中公開表揚；年度考核合格後並予以續聘。</w:t>
      </w:r>
    </w:p>
    <w:p w:rsidR="00F140C9" w:rsidRDefault="0025689B">
      <w:pPr>
        <w:pStyle w:val="Standarduser"/>
        <w:numPr>
          <w:ilvl w:val="0"/>
          <w:numId w:val="16"/>
        </w:numPr>
        <w:spacing w:line="480" w:lineRule="exact"/>
        <w:ind w:left="1985" w:hanging="425"/>
        <w:jc w:val="both"/>
        <w:rPr>
          <w:rFonts w:ascii="標楷體" w:eastAsia="標楷體" w:hAnsi="標楷體" w:cs="標楷體"/>
          <w:sz w:val="28"/>
          <w:szCs w:val="28"/>
        </w:rPr>
      </w:pPr>
      <w:r>
        <w:rPr>
          <w:rFonts w:ascii="標楷體" w:eastAsia="標楷體" w:hAnsi="標楷體" w:cs="標楷體"/>
          <w:sz w:val="28"/>
          <w:szCs w:val="28"/>
        </w:rPr>
        <w:t>志願服務年資滿一年，服務時數達</w:t>
      </w:r>
      <w:r>
        <w:rPr>
          <w:rFonts w:ascii="標楷體" w:eastAsia="標楷體" w:hAnsi="標楷體" w:cs="標楷體"/>
          <w:sz w:val="28"/>
          <w:szCs w:val="28"/>
        </w:rPr>
        <w:t>150</w:t>
      </w:r>
      <w:r>
        <w:rPr>
          <w:rFonts w:ascii="標楷體" w:eastAsia="標楷體" w:hAnsi="標楷體" w:cs="標楷體"/>
          <w:sz w:val="28"/>
          <w:szCs w:val="28"/>
        </w:rPr>
        <w:t>小時以上，得向本處申請發給志願服務績效證明書。</w:t>
      </w:r>
    </w:p>
    <w:p w:rsidR="00F140C9" w:rsidRDefault="0025689B">
      <w:pPr>
        <w:pStyle w:val="Standarduser"/>
        <w:numPr>
          <w:ilvl w:val="0"/>
          <w:numId w:val="16"/>
        </w:numPr>
        <w:spacing w:line="480" w:lineRule="exact"/>
        <w:ind w:left="1985" w:hanging="425"/>
        <w:jc w:val="both"/>
        <w:rPr>
          <w:rFonts w:ascii="標楷體" w:eastAsia="標楷體" w:hAnsi="標楷體" w:cs="標楷體"/>
          <w:sz w:val="28"/>
          <w:szCs w:val="28"/>
        </w:rPr>
      </w:pPr>
      <w:r>
        <w:rPr>
          <w:rFonts w:ascii="標楷體" w:eastAsia="標楷體" w:hAnsi="標楷體" w:cs="標楷體"/>
          <w:sz w:val="28"/>
          <w:szCs w:val="28"/>
        </w:rPr>
        <w:t>志工因升學、進修、就業或其他原因需志願服務績效證明者，得檢附志願服務紀錄冊及相關證明文件向本處提出申請。</w:t>
      </w:r>
    </w:p>
    <w:p w:rsidR="00F140C9" w:rsidRDefault="0025689B">
      <w:pPr>
        <w:pStyle w:val="Standarduser"/>
        <w:numPr>
          <w:ilvl w:val="0"/>
          <w:numId w:val="16"/>
        </w:numPr>
        <w:spacing w:line="480" w:lineRule="exact"/>
        <w:ind w:left="1985" w:hanging="425"/>
        <w:jc w:val="both"/>
        <w:rPr>
          <w:rFonts w:ascii="標楷體" w:eastAsia="標楷體" w:hAnsi="標楷體" w:cs="標楷體"/>
          <w:sz w:val="28"/>
          <w:szCs w:val="28"/>
        </w:rPr>
      </w:pPr>
      <w:r>
        <w:rPr>
          <w:rFonts w:ascii="標楷體" w:eastAsia="標楷體" w:hAnsi="標楷體" w:cs="標楷體"/>
          <w:sz w:val="28"/>
          <w:szCs w:val="28"/>
        </w:rPr>
        <w:t>服務年資滿</w:t>
      </w:r>
      <w:r>
        <w:rPr>
          <w:rFonts w:ascii="標楷體" w:eastAsia="標楷體" w:hAnsi="標楷體" w:cs="標楷體"/>
          <w:sz w:val="28"/>
          <w:szCs w:val="28"/>
        </w:rPr>
        <w:t>3</w:t>
      </w:r>
      <w:r>
        <w:rPr>
          <w:rFonts w:ascii="標楷體" w:eastAsia="標楷體" w:hAnsi="標楷體" w:cs="標楷體"/>
          <w:sz w:val="28"/>
          <w:szCs w:val="28"/>
        </w:rPr>
        <w:t>年，服務時數達</w:t>
      </w:r>
      <w:r>
        <w:rPr>
          <w:rFonts w:ascii="標楷體" w:eastAsia="標楷體" w:hAnsi="標楷體" w:cs="標楷體"/>
          <w:sz w:val="28"/>
          <w:szCs w:val="28"/>
        </w:rPr>
        <w:t>300</w:t>
      </w:r>
      <w:r>
        <w:rPr>
          <w:rFonts w:ascii="標楷體" w:eastAsia="標楷體" w:hAnsi="標楷體" w:cs="標楷體"/>
          <w:sz w:val="28"/>
          <w:szCs w:val="28"/>
        </w:rPr>
        <w:t>小時以上者，得由本處協助申請並製發志願服務榮譽卡。</w:t>
      </w:r>
    </w:p>
    <w:p w:rsidR="00F140C9" w:rsidRDefault="0025689B">
      <w:pPr>
        <w:pStyle w:val="Standarduser"/>
        <w:numPr>
          <w:ilvl w:val="0"/>
          <w:numId w:val="16"/>
        </w:numPr>
        <w:spacing w:line="480" w:lineRule="exact"/>
        <w:ind w:left="1985" w:hanging="425"/>
        <w:jc w:val="both"/>
        <w:rPr>
          <w:rFonts w:ascii="標楷體" w:eastAsia="標楷體" w:hAnsi="標楷體" w:cs="標楷體"/>
          <w:sz w:val="28"/>
          <w:szCs w:val="28"/>
        </w:rPr>
      </w:pPr>
      <w:r>
        <w:rPr>
          <w:rFonts w:ascii="標楷體" w:eastAsia="標楷體" w:hAnsi="標楷體" w:cs="標楷體"/>
          <w:sz w:val="28"/>
          <w:szCs w:val="28"/>
        </w:rPr>
        <w:t>本處應協助符合條件之志工，填具獎勵事蹟表及檢</w:t>
      </w:r>
      <w:r>
        <w:rPr>
          <w:rFonts w:ascii="標楷體" w:eastAsia="標楷體" w:hAnsi="標楷體" w:cs="標楷體"/>
          <w:sz w:val="28"/>
          <w:szCs w:val="28"/>
        </w:rPr>
        <w:lastRenderedPageBreak/>
        <w:t>同相關證明文件送主管機關表揚。</w:t>
      </w:r>
    </w:p>
    <w:p w:rsidR="00F140C9" w:rsidRDefault="0025689B">
      <w:pPr>
        <w:pStyle w:val="Standarduser"/>
        <w:numPr>
          <w:ilvl w:val="0"/>
          <w:numId w:val="19"/>
        </w:numPr>
        <w:spacing w:line="480" w:lineRule="exact"/>
        <w:ind w:left="1701"/>
        <w:jc w:val="both"/>
        <w:rPr>
          <w:rFonts w:ascii="標楷體" w:eastAsia="標楷體" w:hAnsi="標楷體" w:cs="標楷體"/>
          <w:sz w:val="28"/>
          <w:szCs w:val="28"/>
        </w:rPr>
      </w:pPr>
      <w:r>
        <w:rPr>
          <w:rFonts w:ascii="標楷體" w:eastAsia="標楷體" w:hAnsi="標楷體" w:cs="標楷體"/>
          <w:sz w:val="28"/>
          <w:szCs w:val="28"/>
        </w:rPr>
        <w:t>輔導</w:t>
      </w:r>
    </w:p>
    <w:p w:rsidR="00F140C9" w:rsidRDefault="0025689B">
      <w:pPr>
        <w:pStyle w:val="Standarduser"/>
        <w:autoSpaceDE w:val="0"/>
        <w:spacing w:line="440" w:lineRule="exact"/>
        <w:ind w:left="1701"/>
        <w:jc w:val="both"/>
        <w:rPr>
          <w:rFonts w:ascii="標楷體" w:eastAsia="標楷體" w:hAnsi="標楷體" w:cs="標楷體"/>
          <w:kern w:val="0"/>
          <w:sz w:val="28"/>
          <w:szCs w:val="28"/>
        </w:rPr>
      </w:pPr>
      <w:r>
        <w:rPr>
          <w:rFonts w:ascii="標楷體" w:eastAsia="標楷體" w:hAnsi="標楷體" w:cs="標楷體"/>
          <w:kern w:val="0"/>
          <w:sz w:val="28"/>
          <w:szCs w:val="28"/>
        </w:rPr>
        <w:t>本處提供廉政志工完整必要之廉政資訊，並由本處專人負責輔導。</w:t>
      </w:r>
    </w:p>
    <w:p w:rsidR="00F140C9" w:rsidRDefault="0025689B">
      <w:pPr>
        <w:pStyle w:val="Standarduser"/>
        <w:spacing w:line="480" w:lineRule="exact"/>
        <w:ind w:left="540"/>
        <w:jc w:val="both"/>
        <w:rPr>
          <w:rFonts w:ascii="標楷體" w:eastAsia="標楷體" w:hAnsi="標楷體"/>
        </w:rPr>
      </w:pPr>
      <w:r>
        <w:rPr>
          <w:rFonts w:ascii="標楷體" w:eastAsia="標楷體" w:hAnsi="標楷體" w:cs="標楷體"/>
          <w:sz w:val="28"/>
          <w:szCs w:val="28"/>
        </w:rPr>
        <w:t>四</w:t>
      </w:r>
      <w:r>
        <w:rPr>
          <w:rFonts w:ascii="標楷體" w:eastAsia="標楷體" w:hAnsi="標楷體" w:cs="新細明體, PMingLiU"/>
          <w:sz w:val="28"/>
          <w:szCs w:val="28"/>
        </w:rPr>
        <w:t>、</w:t>
      </w:r>
      <w:r>
        <w:rPr>
          <w:rFonts w:ascii="標楷體" w:eastAsia="標楷體" w:hAnsi="標楷體" w:cs="標楷體"/>
          <w:sz w:val="28"/>
          <w:szCs w:val="28"/>
        </w:rPr>
        <w:t>績效面</w:t>
      </w:r>
    </w:p>
    <w:p w:rsidR="00F140C9" w:rsidRDefault="0025689B">
      <w:pPr>
        <w:pStyle w:val="Standarduser"/>
        <w:numPr>
          <w:ilvl w:val="0"/>
          <w:numId w:val="34"/>
        </w:numPr>
        <w:spacing w:line="480" w:lineRule="exact"/>
        <w:ind w:left="1276" w:hanging="567"/>
        <w:jc w:val="both"/>
        <w:rPr>
          <w:rFonts w:ascii="標楷體" w:eastAsia="標楷體" w:hAnsi="標楷體" w:cs="標楷體"/>
          <w:sz w:val="28"/>
          <w:szCs w:val="28"/>
        </w:rPr>
      </w:pPr>
      <w:r>
        <w:rPr>
          <w:rFonts w:ascii="標楷體" w:eastAsia="標楷體" w:hAnsi="標楷體" w:cs="標楷體"/>
          <w:sz w:val="28"/>
          <w:szCs w:val="28"/>
        </w:rPr>
        <w:t>為提昇志願服務工作品質，保障受服務者之權益，本處函請志工參加由志願服務相關單位所舉辦之基礎訓練，並適時辦理教育訓練課程及觀摩研習活動：</w:t>
      </w:r>
    </w:p>
    <w:p w:rsidR="00F140C9" w:rsidRDefault="0025689B">
      <w:pPr>
        <w:pStyle w:val="Standarduser"/>
        <w:numPr>
          <w:ilvl w:val="0"/>
          <w:numId w:val="35"/>
        </w:numPr>
        <w:spacing w:line="480" w:lineRule="exact"/>
        <w:ind w:left="1701" w:hanging="425"/>
        <w:jc w:val="both"/>
        <w:rPr>
          <w:rFonts w:ascii="標楷體" w:eastAsia="標楷體" w:hAnsi="標楷體" w:cs="標楷體"/>
          <w:sz w:val="28"/>
          <w:szCs w:val="28"/>
        </w:rPr>
      </w:pPr>
      <w:r>
        <w:rPr>
          <w:rFonts w:ascii="標楷體" w:eastAsia="標楷體" w:hAnsi="標楷體" w:cs="標楷體"/>
          <w:sz w:val="28"/>
          <w:szCs w:val="28"/>
        </w:rPr>
        <w:t>基礎訓練</w:t>
      </w:r>
    </w:p>
    <w:p w:rsidR="00F140C9" w:rsidRDefault="0025689B">
      <w:pPr>
        <w:pStyle w:val="Standarduser"/>
        <w:snapToGrid w:val="0"/>
        <w:spacing w:line="480" w:lineRule="exact"/>
        <w:ind w:left="1701"/>
        <w:jc w:val="both"/>
        <w:rPr>
          <w:rFonts w:ascii="標楷體" w:eastAsia="標楷體" w:hAnsi="標楷體" w:cs="標楷體"/>
          <w:sz w:val="28"/>
          <w:szCs w:val="28"/>
        </w:rPr>
      </w:pPr>
      <w:r>
        <w:rPr>
          <w:rFonts w:ascii="標楷體" w:eastAsia="標楷體" w:hAnsi="標楷體" w:cs="標楷體"/>
          <w:sz w:val="28"/>
          <w:szCs w:val="28"/>
        </w:rPr>
        <w:t>由本處通知尚未接受志願服務基礎訓練課程之志工，參加由志願服務相關單位所舉辦之基礎訓練，並將結業證書影本送交本處登錄。</w:t>
      </w:r>
    </w:p>
    <w:p w:rsidR="00F140C9" w:rsidRDefault="0025689B">
      <w:pPr>
        <w:pStyle w:val="Standarduser"/>
        <w:numPr>
          <w:ilvl w:val="0"/>
          <w:numId w:val="21"/>
        </w:numPr>
        <w:spacing w:line="480" w:lineRule="exact"/>
        <w:ind w:left="1701" w:hanging="425"/>
        <w:jc w:val="both"/>
        <w:rPr>
          <w:rFonts w:ascii="標楷體" w:eastAsia="標楷體" w:hAnsi="標楷體" w:cs="標楷體"/>
          <w:sz w:val="28"/>
          <w:szCs w:val="28"/>
        </w:rPr>
      </w:pPr>
      <w:r>
        <w:rPr>
          <w:rFonts w:ascii="標楷體" w:eastAsia="標楷體" w:hAnsi="標楷體" w:cs="標楷體"/>
          <w:sz w:val="28"/>
          <w:szCs w:val="28"/>
        </w:rPr>
        <w:t>教育訓練課程</w:t>
      </w:r>
    </w:p>
    <w:p w:rsidR="00F140C9" w:rsidRDefault="0025689B">
      <w:pPr>
        <w:pStyle w:val="Standarduser"/>
        <w:spacing w:line="480" w:lineRule="exact"/>
        <w:ind w:left="1701"/>
        <w:jc w:val="both"/>
        <w:rPr>
          <w:rFonts w:ascii="標楷體" w:eastAsia="標楷體" w:hAnsi="標楷體"/>
        </w:rPr>
      </w:pPr>
      <w:r>
        <w:rPr>
          <w:rFonts w:ascii="標楷體" w:eastAsia="標楷體" w:hAnsi="標楷體" w:cs="標楷體"/>
          <w:sz w:val="28"/>
          <w:szCs w:val="28"/>
        </w:rPr>
        <w:t>為強化志工專業知能，由本處適時舉辦特殊訓練</w:t>
      </w:r>
      <w:r>
        <w:rPr>
          <w:rFonts w:ascii="標楷體" w:eastAsia="標楷體" w:hAnsi="標楷體" w:cs="新細明體, PMingLiU"/>
          <w:sz w:val="28"/>
          <w:szCs w:val="28"/>
        </w:rPr>
        <w:t>、</w:t>
      </w:r>
      <w:r>
        <w:rPr>
          <w:rFonts w:ascii="標楷體" w:eastAsia="標楷體" w:hAnsi="標楷體" w:cs="標楷體"/>
          <w:sz w:val="28"/>
          <w:szCs w:val="28"/>
        </w:rPr>
        <w:t>在職訓練課程，講授各領域業務基礎知識、廉政宣導作為等內容。</w:t>
      </w:r>
    </w:p>
    <w:p w:rsidR="00F140C9" w:rsidRDefault="0025689B">
      <w:pPr>
        <w:pStyle w:val="Standarduser"/>
        <w:numPr>
          <w:ilvl w:val="0"/>
          <w:numId w:val="21"/>
        </w:numPr>
        <w:spacing w:line="480" w:lineRule="exact"/>
        <w:ind w:left="1701" w:hanging="425"/>
        <w:jc w:val="both"/>
        <w:rPr>
          <w:rFonts w:ascii="標楷體" w:eastAsia="標楷體" w:hAnsi="標楷體" w:cs="標楷體"/>
          <w:sz w:val="28"/>
          <w:szCs w:val="28"/>
        </w:rPr>
      </w:pPr>
      <w:r>
        <w:rPr>
          <w:rFonts w:ascii="標楷體" w:eastAsia="標楷體" w:hAnsi="標楷體" w:cs="標楷體"/>
          <w:sz w:val="28"/>
          <w:szCs w:val="28"/>
        </w:rPr>
        <w:t>觀摩研習活動</w:t>
      </w:r>
    </w:p>
    <w:p w:rsidR="00F140C9" w:rsidRDefault="0025689B">
      <w:pPr>
        <w:pStyle w:val="Standarduser"/>
        <w:spacing w:line="480" w:lineRule="exact"/>
        <w:ind w:left="1701"/>
        <w:jc w:val="both"/>
        <w:rPr>
          <w:rFonts w:ascii="標楷體" w:eastAsia="標楷體" w:hAnsi="標楷體" w:cs="標楷體"/>
          <w:sz w:val="28"/>
          <w:szCs w:val="28"/>
        </w:rPr>
      </w:pPr>
      <w:r>
        <w:rPr>
          <w:rFonts w:ascii="標楷體" w:eastAsia="標楷體" w:hAnsi="標楷體" w:cs="標楷體"/>
          <w:sz w:val="28"/>
          <w:szCs w:val="28"/>
        </w:rPr>
        <w:t>藉由觀摩研習活動增進志工與他機關志工彼此交流與學習，有助於廉政志工廉政工作的推動。</w:t>
      </w:r>
    </w:p>
    <w:p w:rsidR="00F140C9" w:rsidRDefault="0025689B">
      <w:pPr>
        <w:pStyle w:val="Standarduser"/>
        <w:numPr>
          <w:ilvl w:val="0"/>
          <w:numId w:val="8"/>
        </w:numPr>
        <w:spacing w:line="480" w:lineRule="exact"/>
        <w:ind w:left="1276" w:hanging="567"/>
        <w:jc w:val="both"/>
        <w:rPr>
          <w:rFonts w:ascii="標楷體" w:eastAsia="標楷體" w:hAnsi="標楷體" w:cs="標楷體"/>
          <w:sz w:val="28"/>
          <w:szCs w:val="28"/>
        </w:rPr>
      </w:pPr>
      <w:r>
        <w:rPr>
          <w:rFonts w:ascii="標楷體" w:eastAsia="標楷體" w:hAnsi="標楷體" w:cs="標楷體"/>
          <w:sz w:val="28"/>
          <w:szCs w:val="28"/>
        </w:rPr>
        <w:t>辦理志工意外事故保險，必要時得補助交通、誤餐及特殊保險等經費，並視年度服務情形予以頒獎表揚優秀志工人員。</w:t>
      </w:r>
    </w:p>
    <w:p w:rsidR="00F140C9" w:rsidRDefault="0025689B">
      <w:pPr>
        <w:pStyle w:val="Standarduser"/>
        <w:numPr>
          <w:ilvl w:val="0"/>
          <w:numId w:val="4"/>
        </w:numPr>
        <w:spacing w:line="480" w:lineRule="exact"/>
        <w:jc w:val="both"/>
        <w:rPr>
          <w:rFonts w:ascii="標楷體" w:eastAsia="標楷體" w:hAnsi="標楷體" w:cs="標楷體"/>
          <w:b/>
          <w:sz w:val="32"/>
          <w:szCs w:val="32"/>
        </w:rPr>
      </w:pPr>
      <w:r>
        <w:rPr>
          <w:rFonts w:ascii="標楷體" w:eastAsia="標楷體" w:hAnsi="標楷體" w:cs="標楷體"/>
          <w:b/>
          <w:sz w:val="32"/>
          <w:szCs w:val="32"/>
        </w:rPr>
        <w:t>預期效益</w:t>
      </w:r>
    </w:p>
    <w:p w:rsidR="00F140C9" w:rsidRDefault="0025689B">
      <w:pPr>
        <w:pStyle w:val="Standarduser"/>
        <w:numPr>
          <w:ilvl w:val="0"/>
          <w:numId w:val="36"/>
        </w:numPr>
        <w:spacing w:line="480" w:lineRule="exact"/>
        <w:jc w:val="both"/>
        <w:rPr>
          <w:rFonts w:ascii="標楷體" w:eastAsia="標楷體" w:hAnsi="標楷體" w:cs="Courier New"/>
          <w:sz w:val="28"/>
          <w:szCs w:val="28"/>
        </w:rPr>
      </w:pPr>
      <w:r>
        <w:rPr>
          <w:rFonts w:ascii="標楷體" w:eastAsia="標楷體" w:hAnsi="標楷體" w:cs="Courier New"/>
          <w:sz w:val="28"/>
          <w:szCs w:val="28"/>
        </w:rPr>
        <w:t>藉由觀摩研習活動及教育訓練課程培育廉政志工「志願服務」的本質，提供彼此情感交流、相互學習成長的管道，以提升廉政志工服務的技能與品質，增進志工廉政知能，促進廉政工作的全面發展。</w:t>
      </w:r>
    </w:p>
    <w:p w:rsidR="00F140C9" w:rsidRDefault="0025689B">
      <w:pPr>
        <w:pStyle w:val="Standarduser"/>
        <w:numPr>
          <w:ilvl w:val="0"/>
          <w:numId w:val="22"/>
        </w:numPr>
        <w:spacing w:line="480" w:lineRule="exact"/>
        <w:jc w:val="both"/>
        <w:rPr>
          <w:rFonts w:ascii="標楷體" w:eastAsia="標楷體" w:hAnsi="標楷體" w:cs="Courier New"/>
          <w:sz w:val="28"/>
          <w:szCs w:val="28"/>
        </w:rPr>
      </w:pPr>
      <w:r>
        <w:rPr>
          <w:rFonts w:ascii="標楷體" w:eastAsia="標楷體" w:hAnsi="標楷體" w:cs="Courier New"/>
          <w:sz w:val="28"/>
          <w:szCs w:val="28"/>
        </w:rPr>
        <w:t>辦理志工意外事故保險、志工表揚等措施，以激勵志工並保障志工的權益與安全。</w:t>
      </w:r>
    </w:p>
    <w:p w:rsidR="00F140C9" w:rsidRDefault="0025689B">
      <w:pPr>
        <w:pStyle w:val="Standarduser"/>
        <w:numPr>
          <w:ilvl w:val="0"/>
          <w:numId w:val="22"/>
        </w:numPr>
        <w:spacing w:line="480" w:lineRule="exact"/>
        <w:jc w:val="both"/>
        <w:rPr>
          <w:rFonts w:ascii="標楷體" w:eastAsia="標楷體" w:hAnsi="標楷體" w:cs="Courier New"/>
          <w:sz w:val="28"/>
          <w:szCs w:val="28"/>
        </w:rPr>
      </w:pPr>
      <w:r>
        <w:rPr>
          <w:rFonts w:ascii="標楷體" w:eastAsia="標楷體" w:hAnsi="標楷體" w:cs="Courier New"/>
          <w:sz w:val="28"/>
          <w:szCs w:val="28"/>
        </w:rPr>
        <w:lastRenderedPageBreak/>
        <w:t>短期目標以透過多元創新宣導模式，行銷本市廉能政風，中長期目標將積極開發多元志工，並參照本府</w:t>
      </w:r>
      <w:r>
        <w:rPr>
          <w:rFonts w:ascii="標楷體" w:eastAsia="標楷體" w:hAnsi="標楷體" w:cs="Courier New"/>
          <w:sz w:val="28"/>
          <w:szCs w:val="28"/>
        </w:rPr>
        <w:t>110</w:t>
      </w:r>
      <w:r>
        <w:rPr>
          <w:rFonts w:ascii="標楷體" w:eastAsia="標楷體" w:hAnsi="標楷體" w:cs="Courier New"/>
          <w:sz w:val="28"/>
          <w:szCs w:val="28"/>
        </w:rPr>
        <w:t>年</w:t>
      </w:r>
      <w:r>
        <w:rPr>
          <w:rFonts w:ascii="標楷體" w:eastAsia="標楷體" w:hAnsi="標楷體" w:cs="Courier New"/>
          <w:sz w:val="28"/>
          <w:szCs w:val="28"/>
        </w:rPr>
        <w:t>3</w:t>
      </w:r>
      <w:r>
        <w:rPr>
          <w:rFonts w:ascii="標楷體" w:eastAsia="標楷體" w:hAnsi="標楷體" w:cs="Courier New"/>
          <w:sz w:val="28"/>
          <w:szCs w:val="28"/>
        </w:rPr>
        <w:t>月</w:t>
      </w:r>
      <w:r>
        <w:rPr>
          <w:rFonts w:ascii="標楷體" w:eastAsia="標楷體" w:hAnsi="標楷體" w:cs="Courier New"/>
          <w:sz w:val="28"/>
          <w:szCs w:val="28"/>
        </w:rPr>
        <w:t>9</w:t>
      </w:r>
      <w:r>
        <w:rPr>
          <w:rFonts w:ascii="標楷體" w:eastAsia="標楷體" w:hAnsi="標楷體" w:cs="Courier New"/>
          <w:sz w:val="28"/>
          <w:szCs w:val="28"/>
        </w:rPr>
        <w:t>日府授社團字第</w:t>
      </w:r>
      <w:r>
        <w:rPr>
          <w:rFonts w:ascii="標楷體" w:eastAsia="標楷體" w:hAnsi="標楷體" w:cs="Courier New"/>
          <w:sz w:val="28"/>
          <w:szCs w:val="28"/>
        </w:rPr>
        <w:t>1100057247</w:t>
      </w:r>
      <w:r>
        <w:rPr>
          <w:rFonts w:ascii="標楷體" w:eastAsia="標楷體" w:hAnsi="標楷體" w:cs="Courier New"/>
          <w:sz w:val="28"/>
          <w:szCs w:val="28"/>
        </w:rPr>
        <w:t>號函附「臺中市政府</w:t>
      </w:r>
      <w:r>
        <w:rPr>
          <w:rFonts w:ascii="標楷體" w:eastAsia="標楷體" w:hAnsi="標楷體" w:cs="Courier New"/>
          <w:sz w:val="28"/>
          <w:szCs w:val="28"/>
        </w:rPr>
        <w:t>110</w:t>
      </w:r>
      <w:r>
        <w:rPr>
          <w:rFonts w:ascii="標楷體" w:eastAsia="標楷體" w:hAnsi="標楷體" w:cs="Courier New"/>
          <w:sz w:val="28"/>
          <w:szCs w:val="28"/>
        </w:rPr>
        <w:t>年度志願服務實施計畫」，以志工人數成長率每年度</w:t>
      </w:r>
      <w:r>
        <w:rPr>
          <w:rFonts w:ascii="標楷體" w:eastAsia="標楷體" w:hAnsi="標楷體" w:cs="Courier New"/>
          <w:sz w:val="28"/>
          <w:szCs w:val="28"/>
        </w:rPr>
        <w:t>1%</w:t>
      </w:r>
      <w:r>
        <w:rPr>
          <w:rFonts w:ascii="標楷體" w:eastAsia="標楷體" w:hAnsi="標楷體" w:cs="Courier New"/>
          <w:sz w:val="28"/>
          <w:szCs w:val="28"/>
        </w:rPr>
        <w:t>，於</w:t>
      </w:r>
      <w:r>
        <w:rPr>
          <w:rFonts w:ascii="標楷體" w:eastAsia="標楷體" w:hAnsi="標楷體" w:cs="Courier New"/>
          <w:sz w:val="28"/>
          <w:szCs w:val="28"/>
        </w:rPr>
        <w:t>119</w:t>
      </w:r>
      <w:r>
        <w:rPr>
          <w:rFonts w:ascii="標楷體" w:eastAsia="標楷體" w:hAnsi="標楷體" w:cs="Courier New"/>
          <w:sz w:val="28"/>
          <w:szCs w:val="28"/>
        </w:rPr>
        <w:t>年預計達</w:t>
      </w:r>
      <w:r>
        <w:rPr>
          <w:rFonts w:ascii="標楷體" w:eastAsia="標楷體" w:hAnsi="標楷體" w:cs="Courier New"/>
          <w:sz w:val="28"/>
          <w:szCs w:val="28"/>
        </w:rPr>
        <w:t>8%</w:t>
      </w:r>
      <w:r>
        <w:rPr>
          <w:rFonts w:ascii="標楷體" w:eastAsia="標楷體" w:hAnsi="標楷體" w:cs="Courier New"/>
          <w:sz w:val="28"/>
          <w:szCs w:val="28"/>
        </w:rPr>
        <w:t>，以發揚志願服務精神。</w:t>
      </w:r>
    </w:p>
    <w:p w:rsidR="00F140C9" w:rsidRDefault="0025689B">
      <w:pPr>
        <w:pStyle w:val="Standarduser"/>
        <w:numPr>
          <w:ilvl w:val="0"/>
          <w:numId w:val="4"/>
        </w:numPr>
        <w:spacing w:line="480" w:lineRule="exact"/>
        <w:jc w:val="both"/>
        <w:rPr>
          <w:rFonts w:ascii="標楷體" w:eastAsia="標楷體" w:hAnsi="標楷體" w:cs="標楷體"/>
          <w:b/>
          <w:sz w:val="32"/>
          <w:szCs w:val="32"/>
        </w:rPr>
      </w:pPr>
      <w:r>
        <w:rPr>
          <w:rFonts w:ascii="標楷體" w:eastAsia="標楷體" w:hAnsi="標楷體" w:cs="標楷體"/>
          <w:b/>
          <w:sz w:val="32"/>
          <w:szCs w:val="32"/>
        </w:rPr>
        <w:t>計畫期程：</w:t>
      </w:r>
    </w:p>
    <w:tbl>
      <w:tblPr>
        <w:tblW w:w="8328" w:type="dxa"/>
        <w:tblInd w:w="-66" w:type="dxa"/>
        <w:tblLayout w:type="fixed"/>
        <w:tblCellMar>
          <w:left w:w="10" w:type="dxa"/>
          <w:right w:w="10" w:type="dxa"/>
        </w:tblCellMar>
        <w:tblLook w:val="04A0" w:firstRow="1" w:lastRow="0" w:firstColumn="1" w:lastColumn="0" w:noHBand="0" w:noVBand="1"/>
      </w:tblPr>
      <w:tblGrid>
        <w:gridCol w:w="3268"/>
        <w:gridCol w:w="420"/>
        <w:gridCol w:w="420"/>
        <w:gridCol w:w="420"/>
        <w:gridCol w:w="420"/>
        <w:gridCol w:w="420"/>
        <w:gridCol w:w="420"/>
        <w:gridCol w:w="420"/>
        <w:gridCol w:w="420"/>
        <w:gridCol w:w="420"/>
        <w:gridCol w:w="420"/>
        <w:gridCol w:w="420"/>
        <w:gridCol w:w="440"/>
      </w:tblGrid>
      <w:tr w:rsidR="00F140C9">
        <w:tblPrEx>
          <w:tblCellMar>
            <w:top w:w="0" w:type="dxa"/>
            <w:bottom w:w="0" w:type="dxa"/>
          </w:tblCellMar>
        </w:tblPrEx>
        <w:trPr>
          <w:trHeight w:val="1008"/>
          <w:tblHeader/>
        </w:trPr>
        <w:tc>
          <w:tcPr>
            <w:tcW w:w="3268" w:type="dxa"/>
            <w:tcBorders>
              <w:top w:val="single" w:sz="4" w:space="0" w:color="000000"/>
              <w:left w:val="single" w:sz="4" w:space="0" w:color="000000"/>
              <w:bottom w:val="single" w:sz="4" w:space="0" w:color="000000"/>
            </w:tcBorders>
            <w:tcMar>
              <w:top w:w="0" w:type="dxa"/>
              <w:left w:w="28" w:type="dxa"/>
              <w:bottom w:w="0" w:type="dxa"/>
              <w:right w:w="28" w:type="dxa"/>
            </w:tcMa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月份</w:t>
            </w:r>
          </w:p>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計畫</w:t>
            </w: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一月</w:t>
            </w: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二月</w:t>
            </w: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三月</w:t>
            </w: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四月</w:t>
            </w: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五月</w:t>
            </w: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六月</w:t>
            </w: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七月</w:t>
            </w: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八月</w:t>
            </w: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九月</w:t>
            </w: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十月</w:t>
            </w: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十一月</w:t>
            </w:r>
          </w:p>
        </w:tc>
        <w:tc>
          <w:tcPr>
            <w:tcW w:w="4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十二月</w:t>
            </w:r>
          </w:p>
        </w:tc>
      </w:tr>
      <w:tr w:rsidR="00F140C9">
        <w:tblPrEx>
          <w:tblCellMar>
            <w:top w:w="0" w:type="dxa"/>
            <w:bottom w:w="0" w:type="dxa"/>
          </w:tblCellMar>
        </w:tblPrEx>
        <w:trPr>
          <w:trHeight w:val="525"/>
        </w:trPr>
        <w:tc>
          <w:tcPr>
            <w:tcW w:w="3268" w:type="dxa"/>
            <w:tcBorders>
              <w:top w:val="single" w:sz="4" w:space="0" w:color="000000"/>
              <w:left w:val="single" w:sz="4" w:space="0" w:color="000000"/>
              <w:bottom w:val="single" w:sz="4" w:space="0" w:color="000000"/>
            </w:tcBorders>
            <w:tcMar>
              <w:top w:w="0" w:type="dxa"/>
              <w:left w:w="28" w:type="dxa"/>
              <w:bottom w:w="0" w:type="dxa"/>
              <w:right w:w="28" w:type="dxa"/>
            </w:tcMa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志工意外保險</w:t>
            </w: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r>
      <w:tr w:rsidR="00F140C9">
        <w:tblPrEx>
          <w:tblCellMar>
            <w:top w:w="0" w:type="dxa"/>
            <w:bottom w:w="0" w:type="dxa"/>
          </w:tblCellMar>
        </w:tblPrEx>
        <w:trPr>
          <w:trHeight w:val="525"/>
        </w:trPr>
        <w:tc>
          <w:tcPr>
            <w:tcW w:w="3268" w:type="dxa"/>
            <w:tcBorders>
              <w:top w:val="single" w:sz="4" w:space="0" w:color="000000"/>
              <w:left w:val="single" w:sz="4" w:space="0" w:color="000000"/>
              <w:bottom w:val="single" w:sz="4" w:space="0" w:color="000000"/>
            </w:tcBorders>
            <w:tcMar>
              <w:top w:w="0" w:type="dxa"/>
              <w:left w:w="28" w:type="dxa"/>
              <w:bottom w:w="0" w:type="dxa"/>
              <w:right w:w="28" w:type="dxa"/>
            </w:tcMa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各式宣導活動</w:t>
            </w: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r>
      <w:tr w:rsidR="00F140C9">
        <w:tblPrEx>
          <w:tblCellMar>
            <w:top w:w="0" w:type="dxa"/>
            <w:bottom w:w="0" w:type="dxa"/>
          </w:tblCellMar>
        </w:tblPrEx>
        <w:trPr>
          <w:trHeight w:val="525"/>
        </w:trPr>
        <w:tc>
          <w:tcPr>
            <w:tcW w:w="3268" w:type="dxa"/>
            <w:tcBorders>
              <w:top w:val="single" w:sz="4" w:space="0" w:color="000000"/>
              <w:left w:val="single" w:sz="4" w:space="0" w:color="000000"/>
              <w:bottom w:val="single" w:sz="4" w:space="0" w:color="000000"/>
            </w:tcBorders>
            <w:tcMar>
              <w:top w:w="0" w:type="dxa"/>
              <w:left w:w="28" w:type="dxa"/>
              <w:bottom w:w="0" w:type="dxa"/>
              <w:right w:w="28" w:type="dxa"/>
            </w:tcMa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廉政資訊行銷</w:t>
            </w: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r>
      <w:tr w:rsidR="00F140C9">
        <w:tblPrEx>
          <w:tblCellMar>
            <w:top w:w="0" w:type="dxa"/>
            <w:bottom w:w="0" w:type="dxa"/>
          </w:tblCellMar>
        </w:tblPrEx>
        <w:trPr>
          <w:trHeight w:val="525"/>
        </w:trPr>
        <w:tc>
          <w:tcPr>
            <w:tcW w:w="3268" w:type="dxa"/>
            <w:tcBorders>
              <w:top w:val="single" w:sz="4" w:space="0" w:color="000000"/>
              <w:left w:val="single" w:sz="4" w:space="0" w:color="000000"/>
              <w:bottom w:val="single" w:sz="4" w:space="0" w:color="000000"/>
            </w:tcBorders>
            <w:tcMar>
              <w:top w:w="0" w:type="dxa"/>
              <w:left w:w="28" w:type="dxa"/>
              <w:bottom w:w="0" w:type="dxa"/>
              <w:right w:w="28" w:type="dxa"/>
            </w:tcMa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辦理績效評鑑</w:t>
            </w: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r>
      <w:tr w:rsidR="00F140C9">
        <w:tblPrEx>
          <w:tblCellMar>
            <w:top w:w="0" w:type="dxa"/>
            <w:bottom w:w="0" w:type="dxa"/>
          </w:tblCellMar>
        </w:tblPrEx>
        <w:trPr>
          <w:trHeight w:val="525"/>
        </w:trPr>
        <w:tc>
          <w:tcPr>
            <w:tcW w:w="3268" w:type="dxa"/>
            <w:tcBorders>
              <w:top w:val="single" w:sz="4" w:space="0" w:color="000000"/>
              <w:left w:val="single" w:sz="4" w:space="0" w:color="000000"/>
              <w:bottom w:val="single" w:sz="4" w:space="0" w:color="000000"/>
            </w:tcBorders>
            <w:tcMar>
              <w:top w:w="0" w:type="dxa"/>
              <w:left w:w="28" w:type="dxa"/>
              <w:bottom w:w="0" w:type="dxa"/>
              <w:right w:w="28" w:type="dxa"/>
            </w:tcMa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幹部會議</w:t>
            </w: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r>
      <w:tr w:rsidR="00F140C9">
        <w:tblPrEx>
          <w:tblCellMar>
            <w:top w:w="0" w:type="dxa"/>
            <w:bottom w:w="0" w:type="dxa"/>
          </w:tblCellMar>
        </w:tblPrEx>
        <w:trPr>
          <w:trHeight w:val="525"/>
        </w:trPr>
        <w:tc>
          <w:tcPr>
            <w:tcW w:w="3268" w:type="dxa"/>
            <w:tcBorders>
              <w:top w:val="single" w:sz="4" w:space="0" w:color="000000"/>
              <w:left w:val="single" w:sz="4" w:space="0" w:color="000000"/>
              <w:bottom w:val="single" w:sz="4" w:space="0" w:color="000000"/>
            </w:tcBorders>
            <w:tcMar>
              <w:top w:w="0" w:type="dxa"/>
              <w:left w:w="28" w:type="dxa"/>
              <w:bottom w:w="0" w:type="dxa"/>
              <w:right w:w="28" w:type="dxa"/>
            </w:tcMa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教育訓練課程</w:t>
            </w: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c>
          <w:tcPr>
            <w:tcW w:w="4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rPr>
            </w:pPr>
          </w:p>
        </w:tc>
      </w:tr>
      <w:tr w:rsidR="00F140C9">
        <w:tblPrEx>
          <w:tblCellMar>
            <w:top w:w="0" w:type="dxa"/>
            <w:bottom w:w="0" w:type="dxa"/>
          </w:tblCellMar>
        </w:tblPrEx>
        <w:trPr>
          <w:trHeight w:val="525"/>
        </w:trPr>
        <w:tc>
          <w:tcPr>
            <w:tcW w:w="3268" w:type="dxa"/>
            <w:tcBorders>
              <w:top w:val="single" w:sz="4" w:space="0" w:color="000000"/>
              <w:left w:val="single" w:sz="4" w:space="0" w:color="000000"/>
              <w:bottom w:val="single" w:sz="4" w:space="0" w:color="000000"/>
            </w:tcBorders>
            <w:tcMar>
              <w:top w:w="0" w:type="dxa"/>
              <w:left w:w="28" w:type="dxa"/>
              <w:bottom w:w="0" w:type="dxa"/>
              <w:right w:w="28" w:type="dxa"/>
            </w:tcMa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觀摩研習活動</w:t>
            </w: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r>
      <w:tr w:rsidR="00F140C9">
        <w:tblPrEx>
          <w:tblCellMar>
            <w:top w:w="0" w:type="dxa"/>
            <w:bottom w:w="0" w:type="dxa"/>
          </w:tblCellMar>
        </w:tblPrEx>
        <w:trPr>
          <w:trHeight w:val="525"/>
        </w:trPr>
        <w:tc>
          <w:tcPr>
            <w:tcW w:w="3268" w:type="dxa"/>
            <w:tcBorders>
              <w:top w:val="single" w:sz="4" w:space="0" w:color="000000"/>
              <w:left w:val="single" w:sz="4" w:space="0" w:color="000000"/>
              <w:bottom w:val="single" w:sz="4" w:space="0" w:color="000000"/>
            </w:tcBorders>
            <w:tcMar>
              <w:top w:w="0" w:type="dxa"/>
              <w:left w:w="28" w:type="dxa"/>
              <w:bottom w:w="0" w:type="dxa"/>
              <w:right w:w="28" w:type="dxa"/>
            </w:tcMar>
          </w:tcPr>
          <w:p w:rsidR="00F140C9" w:rsidRDefault="0025689B">
            <w:pPr>
              <w:pStyle w:val="Standarduser"/>
              <w:spacing w:line="480" w:lineRule="exact"/>
              <w:jc w:val="both"/>
              <w:rPr>
                <w:rFonts w:ascii="標楷體" w:eastAsia="標楷體" w:hAnsi="標楷體" w:cs="標楷體"/>
                <w:sz w:val="28"/>
                <w:szCs w:val="28"/>
              </w:rPr>
            </w:pPr>
            <w:r>
              <w:rPr>
                <w:rFonts w:ascii="標楷體" w:eastAsia="標楷體" w:hAnsi="標楷體" w:cs="標楷體"/>
                <w:sz w:val="28"/>
                <w:szCs w:val="28"/>
              </w:rPr>
              <w:t>聯繫會議</w:t>
            </w: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20" w:type="dxa"/>
            <w:tcBorders>
              <w:top w:val="single" w:sz="4" w:space="0" w:color="000000"/>
              <w:left w:val="single" w:sz="4" w:space="0" w:color="000000"/>
              <w:bottom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c>
          <w:tcPr>
            <w:tcW w:w="4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vAlign w:val="center"/>
          </w:tcPr>
          <w:p w:rsidR="00F140C9" w:rsidRDefault="00F140C9">
            <w:pPr>
              <w:pStyle w:val="Standarduser"/>
              <w:snapToGrid w:val="0"/>
              <w:spacing w:line="480" w:lineRule="exact"/>
              <w:jc w:val="both"/>
              <w:rPr>
                <w:rFonts w:ascii="標楷體" w:eastAsia="標楷體" w:hAnsi="標楷體" w:cs="標楷體"/>
                <w:sz w:val="28"/>
                <w:szCs w:val="28"/>
                <w:shd w:val="clear" w:color="auto" w:fill="D8D8D8"/>
              </w:rPr>
            </w:pPr>
          </w:p>
        </w:tc>
      </w:tr>
    </w:tbl>
    <w:p w:rsidR="00F140C9" w:rsidRDefault="0025689B">
      <w:pPr>
        <w:pStyle w:val="Standarduser"/>
        <w:numPr>
          <w:ilvl w:val="0"/>
          <w:numId w:val="4"/>
        </w:numPr>
        <w:spacing w:line="480" w:lineRule="exact"/>
        <w:jc w:val="both"/>
        <w:rPr>
          <w:rFonts w:ascii="標楷體" w:eastAsia="標楷體" w:hAnsi="標楷體" w:cs="標楷體"/>
          <w:b/>
          <w:sz w:val="32"/>
          <w:szCs w:val="28"/>
        </w:rPr>
      </w:pPr>
      <w:r>
        <w:rPr>
          <w:rFonts w:ascii="標楷體" w:eastAsia="標楷體" w:hAnsi="標楷體" w:cs="標楷體"/>
          <w:b/>
          <w:sz w:val="32"/>
          <w:szCs w:val="28"/>
        </w:rPr>
        <w:t>經費</w:t>
      </w:r>
    </w:p>
    <w:p w:rsidR="00F140C9" w:rsidRDefault="0025689B">
      <w:pPr>
        <w:pStyle w:val="Standarduser"/>
        <w:spacing w:line="480" w:lineRule="exact"/>
        <w:ind w:left="720"/>
        <w:jc w:val="both"/>
        <w:rPr>
          <w:rFonts w:ascii="標楷體" w:eastAsia="標楷體" w:hAnsi="標楷體" w:cs="標楷體-WinCharSetFFFF-H, "/>
          <w:kern w:val="0"/>
          <w:sz w:val="28"/>
          <w:szCs w:val="28"/>
        </w:rPr>
      </w:pPr>
      <w:r>
        <w:rPr>
          <w:rFonts w:ascii="標楷體" w:eastAsia="標楷體" w:hAnsi="標楷體" w:cs="標楷體-WinCharSetFFFF-H, "/>
          <w:kern w:val="0"/>
          <w:sz w:val="28"/>
          <w:szCs w:val="28"/>
        </w:rPr>
        <w:t>本計畫所需經費擬由本處政風業務－政風預防－業務費－一般事務費項下支應。</w:t>
      </w:r>
      <w:bookmarkStart w:id="0" w:name="_GoBack"/>
      <w:bookmarkEnd w:id="0"/>
    </w:p>
    <w:sectPr w:rsidR="00F140C9">
      <w:footerReference w:type="default" r:id="rId7"/>
      <w:pgSz w:w="11906" w:h="16838"/>
      <w:pgMar w:top="1418" w:right="1797" w:bottom="1418" w:left="1797"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9B" w:rsidRDefault="0025689B">
      <w:r>
        <w:separator/>
      </w:r>
    </w:p>
  </w:endnote>
  <w:endnote w:type="continuationSeparator" w:id="0">
    <w:p w:rsidR="0025689B" w:rsidRDefault="0025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default"/>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WinCharSetFFFF-H, ">
    <w:charset w:val="00"/>
    <w:family w:val="auto"/>
    <w:pitch w:val="default"/>
  </w:font>
  <w:font w:name="細明體, MingLiU">
    <w:charset w:val="00"/>
    <w:family w:val="moder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0E" w:rsidRDefault="0025689B">
    <w:pPr>
      <w:pStyle w:val="a6"/>
      <w:jc w:val="center"/>
    </w:pPr>
    <w:r>
      <w:fldChar w:fldCharType="begin"/>
    </w:r>
    <w:r>
      <w:instrText xml:space="preserve"> PAGE </w:instrText>
    </w:r>
    <w:r>
      <w:fldChar w:fldCharType="separate"/>
    </w:r>
    <w:r w:rsidR="003D0784">
      <w:rPr>
        <w:noProof/>
      </w:rPr>
      <w:t>5</w:t>
    </w:r>
    <w:r>
      <w:fldChar w:fldCharType="end"/>
    </w:r>
  </w:p>
  <w:p w:rsidR="006F1F0E" w:rsidRDefault="002568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9B" w:rsidRDefault="0025689B">
      <w:r>
        <w:rPr>
          <w:color w:val="000000"/>
        </w:rPr>
        <w:separator/>
      </w:r>
    </w:p>
  </w:footnote>
  <w:footnote w:type="continuationSeparator" w:id="0">
    <w:p w:rsidR="0025689B" w:rsidRDefault="00256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7EA6"/>
    <w:multiLevelType w:val="multilevel"/>
    <w:tmpl w:val="F4F288E4"/>
    <w:styleLink w:val="WW8Num16"/>
    <w:lvl w:ilvl="0">
      <w:start w:val="1"/>
      <w:numFmt w:val="decimal"/>
      <w:lvlText w:val="(%1)"/>
      <w:lvlJc w:val="left"/>
      <w:pPr>
        <w:ind w:left="780" w:hanging="720"/>
      </w:pPr>
      <w:rPr>
        <w:rFonts w:ascii="標楷體" w:eastAsia="標楷體" w:hAnsi="標楷體" w:cs="標楷體"/>
        <w:sz w:val="28"/>
        <w:szCs w:val="28"/>
      </w:rPr>
    </w:lvl>
    <w:lvl w:ilvl="1">
      <w:start w:val="1"/>
      <w:numFmt w:val="ideographTraditional"/>
      <w:lvlText w:val="%2、"/>
      <w:lvlJc w:val="left"/>
      <w:pPr>
        <w:ind w:left="1020" w:hanging="480"/>
      </w:pPr>
    </w:lvl>
    <w:lvl w:ilvl="2">
      <w:start w:val="1"/>
      <w:numFmt w:val="lowerRoman"/>
      <w:lvlText w:val="%3."/>
      <w:lvlJc w:val="right"/>
      <w:pPr>
        <w:ind w:left="1500" w:hanging="480"/>
      </w:pPr>
    </w:lvl>
    <w:lvl w:ilvl="3">
      <w:start w:val="1"/>
      <w:numFmt w:val="decimal"/>
      <w:lvlText w:val="%4."/>
      <w:lvlJc w:val="left"/>
      <w:pPr>
        <w:ind w:left="1980" w:hanging="480"/>
      </w:pPr>
    </w:lvl>
    <w:lvl w:ilvl="4">
      <w:start w:val="1"/>
      <w:numFmt w:val="ideographTraditional"/>
      <w:lvlText w:val="%5、"/>
      <w:lvlJc w:val="left"/>
      <w:pPr>
        <w:ind w:left="2460" w:hanging="480"/>
      </w:pPr>
    </w:lvl>
    <w:lvl w:ilvl="5">
      <w:start w:val="1"/>
      <w:numFmt w:val="lowerRoman"/>
      <w:lvlText w:val="%6."/>
      <w:lvlJc w:val="right"/>
      <w:pPr>
        <w:ind w:left="2940" w:hanging="480"/>
      </w:pPr>
    </w:lvl>
    <w:lvl w:ilvl="6">
      <w:start w:val="1"/>
      <w:numFmt w:val="decimal"/>
      <w:lvlText w:val="%7."/>
      <w:lvlJc w:val="left"/>
      <w:pPr>
        <w:ind w:left="3420" w:hanging="480"/>
      </w:pPr>
    </w:lvl>
    <w:lvl w:ilvl="7">
      <w:start w:val="1"/>
      <w:numFmt w:val="ideographTraditional"/>
      <w:lvlText w:val="%8、"/>
      <w:lvlJc w:val="left"/>
      <w:pPr>
        <w:ind w:left="3900" w:hanging="480"/>
      </w:pPr>
    </w:lvl>
    <w:lvl w:ilvl="8">
      <w:start w:val="1"/>
      <w:numFmt w:val="lowerRoman"/>
      <w:lvlText w:val="%9."/>
      <w:lvlJc w:val="right"/>
      <w:pPr>
        <w:ind w:left="4380" w:hanging="480"/>
      </w:pPr>
    </w:lvl>
  </w:abstractNum>
  <w:abstractNum w:abstractNumId="1" w15:restartNumberingAfterBreak="0">
    <w:nsid w:val="0330751D"/>
    <w:multiLevelType w:val="multilevel"/>
    <w:tmpl w:val="53F8C23A"/>
    <w:styleLink w:val="WW8Num22"/>
    <w:lvl w:ilvl="0">
      <w:start w:val="1"/>
      <w:numFmt w:val="japaneseCounting"/>
      <w:lvlText w:val="%1、"/>
      <w:lvlJc w:val="left"/>
      <w:pPr>
        <w:ind w:left="1146" w:hanging="720"/>
      </w:pPr>
      <w:rPr>
        <w:rFonts w:ascii="標楷體" w:eastAsia="標楷體" w:hAnsi="標楷體" w:cs="Courier New"/>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 w15:restartNumberingAfterBreak="0">
    <w:nsid w:val="05483F97"/>
    <w:multiLevelType w:val="multilevel"/>
    <w:tmpl w:val="AA167AAA"/>
    <w:styleLink w:val="WW8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5669FF"/>
    <w:multiLevelType w:val="multilevel"/>
    <w:tmpl w:val="447E221C"/>
    <w:styleLink w:val="WW8Num7"/>
    <w:lvl w:ilvl="0">
      <w:start w:val="1"/>
      <w:numFmt w:val="japaneseCounting"/>
      <w:lvlText w:val="%1、"/>
      <w:lvlJc w:val="left"/>
      <w:pPr>
        <w:ind w:left="1751" w:hanging="480"/>
      </w:pPr>
    </w:lvl>
    <w:lvl w:ilvl="1">
      <w:start w:val="1"/>
      <w:numFmt w:val="ideographTraditional"/>
      <w:lvlText w:val="%2、"/>
      <w:lvlJc w:val="left"/>
      <w:pPr>
        <w:ind w:left="2231" w:hanging="480"/>
      </w:pPr>
    </w:lvl>
    <w:lvl w:ilvl="2">
      <w:start w:val="1"/>
      <w:numFmt w:val="lowerRoman"/>
      <w:lvlText w:val="%3."/>
      <w:lvlJc w:val="right"/>
      <w:pPr>
        <w:ind w:left="2711" w:hanging="480"/>
      </w:pPr>
    </w:lvl>
    <w:lvl w:ilvl="3">
      <w:start w:val="1"/>
      <w:numFmt w:val="decimal"/>
      <w:lvlText w:val="%4."/>
      <w:lvlJc w:val="left"/>
      <w:pPr>
        <w:ind w:left="3191" w:hanging="480"/>
      </w:pPr>
    </w:lvl>
    <w:lvl w:ilvl="4">
      <w:start w:val="1"/>
      <w:numFmt w:val="ideographTraditional"/>
      <w:lvlText w:val="%5、"/>
      <w:lvlJc w:val="left"/>
      <w:pPr>
        <w:ind w:left="3671" w:hanging="480"/>
      </w:pPr>
    </w:lvl>
    <w:lvl w:ilvl="5">
      <w:start w:val="1"/>
      <w:numFmt w:val="lowerRoman"/>
      <w:lvlText w:val="%6."/>
      <w:lvlJc w:val="right"/>
      <w:pPr>
        <w:ind w:left="4151" w:hanging="480"/>
      </w:pPr>
    </w:lvl>
    <w:lvl w:ilvl="6">
      <w:start w:val="1"/>
      <w:numFmt w:val="decimal"/>
      <w:lvlText w:val="%7."/>
      <w:lvlJc w:val="left"/>
      <w:pPr>
        <w:ind w:left="4631" w:hanging="480"/>
      </w:pPr>
    </w:lvl>
    <w:lvl w:ilvl="7">
      <w:start w:val="1"/>
      <w:numFmt w:val="ideographTraditional"/>
      <w:lvlText w:val="%8、"/>
      <w:lvlJc w:val="left"/>
      <w:pPr>
        <w:ind w:left="5111" w:hanging="480"/>
      </w:pPr>
    </w:lvl>
    <w:lvl w:ilvl="8">
      <w:start w:val="1"/>
      <w:numFmt w:val="lowerRoman"/>
      <w:lvlText w:val="%9."/>
      <w:lvlJc w:val="right"/>
      <w:pPr>
        <w:ind w:left="5591" w:hanging="480"/>
      </w:pPr>
    </w:lvl>
  </w:abstractNum>
  <w:abstractNum w:abstractNumId="4" w15:restartNumberingAfterBreak="0">
    <w:nsid w:val="07C40B5A"/>
    <w:multiLevelType w:val="multilevel"/>
    <w:tmpl w:val="68783D64"/>
    <w:styleLink w:val="WW8Num17"/>
    <w:lvl w:ilvl="0">
      <w:start w:val="1"/>
      <w:numFmt w:val="japaneseCounting"/>
      <w:lvlText w:val="(%1)"/>
      <w:lvlJc w:val="left"/>
      <w:pPr>
        <w:ind w:left="1155" w:hanging="720"/>
      </w:pPr>
      <w:rPr>
        <w:color w:val="000000"/>
      </w:rPr>
    </w:lvl>
    <w:lvl w:ilvl="1">
      <w:start w:val="1"/>
      <w:numFmt w:val="ideographTraditional"/>
      <w:lvlText w:val="%2、"/>
      <w:lvlJc w:val="left"/>
      <w:pPr>
        <w:ind w:left="1395" w:hanging="480"/>
      </w:pPr>
    </w:lvl>
    <w:lvl w:ilvl="2">
      <w:start w:val="1"/>
      <w:numFmt w:val="lowerRoman"/>
      <w:lvlText w:val="%3."/>
      <w:lvlJc w:val="right"/>
      <w:pPr>
        <w:ind w:left="1875" w:hanging="480"/>
      </w:pPr>
    </w:lvl>
    <w:lvl w:ilvl="3">
      <w:start w:val="1"/>
      <w:numFmt w:val="decimal"/>
      <w:lvlText w:val="%4."/>
      <w:lvlJc w:val="left"/>
      <w:pPr>
        <w:ind w:left="2355" w:hanging="480"/>
      </w:pPr>
    </w:lvl>
    <w:lvl w:ilvl="4">
      <w:start w:val="1"/>
      <w:numFmt w:val="ideographTraditional"/>
      <w:lvlText w:val="%5、"/>
      <w:lvlJc w:val="left"/>
      <w:pPr>
        <w:ind w:left="2835" w:hanging="480"/>
      </w:pPr>
    </w:lvl>
    <w:lvl w:ilvl="5">
      <w:start w:val="1"/>
      <w:numFmt w:val="lowerRoman"/>
      <w:lvlText w:val="%6."/>
      <w:lvlJc w:val="right"/>
      <w:pPr>
        <w:ind w:left="3315" w:hanging="480"/>
      </w:pPr>
    </w:lvl>
    <w:lvl w:ilvl="6">
      <w:start w:val="1"/>
      <w:numFmt w:val="decimal"/>
      <w:lvlText w:val="%7."/>
      <w:lvlJc w:val="left"/>
      <w:pPr>
        <w:ind w:left="3795" w:hanging="480"/>
      </w:pPr>
    </w:lvl>
    <w:lvl w:ilvl="7">
      <w:start w:val="1"/>
      <w:numFmt w:val="ideographTraditional"/>
      <w:lvlText w:val="%8、"/>
      <w:lvlJc w:val="left"/>
      <w:pPr>
        <w:ind w:left="4275" w:hanging="480"/>
      </w:pPr>
    </w:lvl>
    <w:lvl w:ilvl="8">
      <w:start w:val="1"/>
      <w:numFmt w:val="lowerRoman"/>
      <w:lvlText w:val="%9."/>
      <w:lvlJc w:val="right"/>
      <w:pPr>
        <w:ind w:left="4755" w:hanging="480"/>
      </w:pPr>
    </w:lvl>
  </w:abstractNum>
  <w:abstractNum w:abstractNumId="5" w15:restartNumberingAfterBreak="0">
    <w:nsid w:val="1B427553"/>
    <w:multiLevelType w:val="multilevel"/>
    <w:tmpl w:val="7A9C19F0"/>
    <w:styleLink w:val="WW8Num2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C193032"/>
    <w:multiLevelType w:val="multilevel"/>
    <w:tmpl w:val="5EBCCBCE"/>
    <w:styleLink w:val="WW8Num14"/>
    <w:lvl w:ilvl="0">
      <w:start w:val="1"/>
      <w:numFmt w:val="japaneseCounting"/>
      <w:lvlText w:val="(%1)"/>
      <w:lvlJc w:val="left"/>
      <w:pPr>
        <w:ind w:left="972" w:hanging="492"/>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20A33C0B"/>
    <w:multiLevelType w:val="multilevel"/>
    <w:tmpl w:val="7D5468BA"/>
    <w:styleLink w:val="WW8Num15"/>
    <w:lvl w:ilvl="0">
      <w:start w:val="1"/>
      <w:numFmt w:val="japaneseCounting"/>
      <w:lvlText w:val="%1、"/>
      <w:lvlJc w:val="left"/>
      <w:pPr>
        <w:ind w:left="1751" w:hanging="480"/>
      </w:pPr>
    </w:lvl>
    <w:lvl w:ilvl="1">
      <w:start w:val="1"/>
      <w:numFmt w:val="ideographTraditional"/>
      <w:lvlText w:val="%2、"/>
      <w:lvlJc w:val="left"/>
      <w:pPr>
        <w:ind w:left="2231" w:hanging="480"/>
      </w:pPr>
    </w:lvl>
    <w:lvl w:ilvl="2">
      <w:start w:val="1"/>
      <w:numFmt w:val="lowerRoman"/>
      <w:lvlText w:val="%3."/>
      <w:lvlJc w:val="right"/>
      <w:pPr>
        <w:ind w:left="2711" w:hanging="480"/>
      </w:pPr>
    </w:lvl>
    <w:lvl w:ilvl="3">
      <w:start w:val="1"/>
      <w:numFmt w:val="decimal"/>
      <w:lvlText w:val="%4."/>
      <w:lvlJc w:val="left"/>
      <w:pPr>
        <w:ind w:left="3191" w:hanging="480"/>
      </w:pPr>
    </w:lvl>
    <w:lvl w:ilvl="4">
      <w:start w:val="1"/>
      <w:numFmt w:val="ideographTraditional"/>
      <w:lvlText w:val="%5、"/>
      <w:lvlJc w:val="left"/>
      <w:pPr>
        <w:ind w:left="3671" w:hanging="480"/>
      </w:pPr>
    </w:lvl>
    <w:lvl w:ilvl="5">
      <w:start w:val="1"/>
      <w:numFmt w:val="lowerRoman"/>
      <w:lvlText w:val="%6."/>
      <w:lvlJc w:val="right"/>
      <w:pPr>
        <w:ind w:left="4151" w:hanging="480"/>
      </w:pPr>
    </w:lvl>
    <w:lvl w:ilvl="6">
      <w:start w:val="1"/>
      <w:numFmt w:val="decimal"/>
      <w:lvlText w:val="%7."/>
      <w:lvlJc w:val="left"/>
      <w:pPr>
        <w:ind w:left="4631" w:hanging="480"/>
      </w:pPr>
    </w:lvl>
    <w:lvl w:ilvl="7">
      <w:start w:val="1"/>
      <w:numFmt w:val="ideographTraditional"/>
      <w:lvlText w:val="%8、"/>
      <w:lvlJc w:val="left"/>
      <w:pPr>
        <w:ind w:left="5111" w:hanging="480"/>
      </w:pPr>
    </w:lvl>
    <w:lvl w:ilvl="8">
      <w:start w:val="1"/>
      <w:numFmt w:val="lowerRoman"/>
      <w:lvlText w:val="%9."/>
      <w:lvlJc w:val="right"/>
      <w:pPr>
        <w:ind w:left="5591" w:hanging="480"/>
      </w:pPr>
    </w:lvl>
  </w:abstractNum>
  <w:abstractNum w:abstractNumId="8" w15:restartNumberingAfterBreak="0">
    <w:nsid w:val="21E740A3"/>
    <w:multiLevelType w:val="multilevel"/>
    <w:tmpl w:val="B7829918"/>
    <w:styleLink w:val="WW8Num9"/>
    <w:lvl w:ilvl="0">
      <w:start w:val="1"/>
      <w:numFmt w:val="japaneseCounting"/>
      <w:lvlText w:val="(%1)"/>
      <w:lvlJc w:val="left"/>
      <w:pPr>
        <w:ind w:left="1769" w:hanging="492"/>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9" w15:restartNumberingAfterBreak="0">
    <w:nsid w:val="27E10F5E"/>
    <w:multiLevelType w:val="multilevel"/>
    <w:tmpl w:val="9AD46274"/>
    <w:styleLink w:val="WW8Num2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369137D"/>
    <w:multiLevelType w:val="multilevel"/>
    <w:tmpl w:val="9BBAB10E"/>
    <w:styleLink w:val="WW8Num6"/>
    <w:lvl w:ilvl="0">
      <w:start w:val="1"/>
      <w:numFmt w:val="japaneseCounting"/>
      <w:lvlText w:val="%1、"/>
      <w:lvlJc w:val="left"/>
      <w:pPr>
        <w:ind w:left="993" w:hanging="567"/>
      </w:pPr>
      <w:rPr>
        <w:b w:val="0"/>
        <w:sz w:val="28"/>
        <w:szCs w:val="28"/>
        <w:lang w:val="en-US"/>
      </w:rPr>
    </w:lvl>
    <w:lvl w:ilvl="1">
      <w:start w:val="1"/>
      <w:numFmt w:val="ideographTraditional"/>
      <w:lvlText w:val="%2、"/>
      <w:lvlJc w:val="left"/>
      <w:pPr>
        <w:ind w:left="846" w:hanging="480"/>
      </w:pPr>
    </w:lvl>
    <w:lvl w:ilvl="2">
      <w:start w:val="1"/>
      <w:numFmt w:val="lowerRoman"/>
      <w:lvlText w:val="%3."/>
      <w:lvlJc w:val="right"/>
      <w:pPr>
        <w:ind w:left="1326" w:hanging="480"/>
      </w:pPr>
    </w:lvl>
    <w:lvl w:ilvl="3">
      <w:start w:val="1"/>
      <w:numFmt w:val="decimal"/>
      <w:lvlText w:val="%4."/>
      <w:lvlJc w:val="left"/>
      <w:pPr>
        <w:ind w:left="1806" w:hanging="480"/>
      </w:pPr>
    </w:lvl>
    <w:lvl w:ilvl="4">
      <w:start w:val="1"/>
      <w:numFmt w:val="ideographTraditional"/>
      <w:lvlText w:val="%5、"/>
      <w:lvlJc w:val="left"/>
      <w:pPr>
        <w:ind w:left="2286" w:hanging="480"/>
      </w:pPr>
    </w:lvl>
    <w:lvl w:ilvl="5">
      <w:start w:val="1"/>
      <w:numFmt w:val="lowerRoman"/>
      <w:lvlText w:val="%6."/>
      <w:lvlJc w:val="right"/>
      <w:pPr>
        <w:ind w:left="2766" w:hanging="480"/>
      </w:pPr>
    </w:lvl>
    <w:lvl w:ilvl="6">
      <w:start w:val="1"/>
      <w:numFmt w:val="decimal"/>
      <w:lvlText w:val="%7."/>
      <w:lvlJc w:val="left"/>
      <w:pPr>
        <w:ind w:left="3246" w:hanging="480"/>
      </w:pPr>
    </w:lvl>
    <w:lvl w:ilvl="7">
      <w:start w:val="1"/>
      <w:numFmt w:val="ideographTraditional"/>
      <w:lvlText w:val="%8、"/>
      <w:lvlJc w:val="left"/>
      <w:pPr>
        <w:ind w:left="3726" w:hanging="480"/>
      </w:pPr>
    </w:lvl>
    <w:lvl w:ilvl="8">
      <w:start w:val="1"/>
      <w:numFmt w:val="lowerRoman"/>
      <w:lvlText w:val="%9."/>
      <w:lvlJc w:val="right"/>
      <w:pPr>
        <w:ind w:left="4206" w:hanging="480"/>
      </w:pPr>
    </w:lvl>
  </w:abstractNum>
  <w:abstractNum w:abstractNumId="11" w15:restartNumberingAfterBreak="0">
    <w:nsid w:val="34612906"/>
    <w:multiLevelType w:val="multilevel"/>
    <w:tmpl w:val="007CEFB8"/>
    <w:styleLink w:val="WW8Num21"/>
    <w:lvl w:ilvl="0">
      <w:start w:val="1"/>
      <w:numFmt w:val="decimal"/>
      <w:lvlText w:val="%1."/>
      <w:lvlJc w:val="left"/>
      <w:pPr>
        <w:ind w:left="360" w:hanging="360"/>
      </w:pPr>
      <w:rPr>
        <w:rFonts w:ascii="標楷體" w:eastAsia="標楷體" w:hAnsi="標楷體"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D534909"/>
    <w:multiLevelType w:val="multilevel"/>
    <w:tmpl w:val="64E622FE"/>
    <w:styleLink w:val="WW8Num11"/>
    <w:lvl w:ilvl="0">
      <w:start w:val="1"/>
      <w:numFmt w:val="ideographLegalTraditional"/>
      <w:lvlText w:val="%1、"/>
      <w:lvlJc w:val="left"/>
      <w:pPr>
        <w:ind w:left="720" w:hanging="720"/>
      </w:pPr>
      <w:rPr>
        <w:rFonts w:ascii="標楷體" w:eastAsia="標楷體" w:hAnsi="標楷體" w:cs="標楷體"/>
        <w:b/>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2B25AEC"/>
    <w:multiLevelType w:val="multilevel"/>
    <w:tmpl w:val="9CE6B2AE"/>
    <w:styleLink w:val="WW8Num13"/>
    <w:lvl w:ilvl="0">
      <w:start w:val="1"/>
      <w:numFmt w:val="japaneseCounting"/>
      <w:lvlText w:val="(%1)"/>
      <w:lvlJc w:val="left"/>
      <w:pPr>
        <w:ind w:left="720" w:hanging="720"/>
      </w:pPr>
      <w:rPr>
        <w:rFonts w:ascii="標楷體" w:eastAsia="標楷體" w:hAnsi="標楷體"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2DD47EE"/>
    <w:multiLevelType w:val="multilevel"/>
    <w:tmpl w:val="65E21144"/>
    <w:styleLink w:val="WW8Num18"/>
    <w:lvl w:ilvl="0">
      <w:start w:val="1"/>
      <w:numFmt w:val="japaneseCounting"/>
      <w:lvlText w:val="（%1）"/>
      <w:lvlJc w:val="center"/>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31D04B7"/>
    <w:multiLevelType w:val="multilevel"/>
    <w:tmpl w:val="0F884FA2"/>
    <w:styleLink w:val="WW8Num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6172D0F"/>
    <w:multiLevelType w:val="multilevel"/>
    <w:tmpl w:val="AE9AB9A0"/>
    <w:styleLink w:val="WW8Num2"/>
    <w:lvl w:ilvl="0">
      <w:start w:val="1"/>
      <w:numFmt w:val="japaneseCounting"/>
      <w:lvlText w:val="%1、"/>
      <w:lvlJc w:val="left"/>
      <w:pPr>
        <w:ind w:left="1260" w:hanging="720"/>
      </w:pPr>
      <w:rPr>
        <w:b w:val="0"/>
        <w:sz w:val="28"/>
        <w:szCs w:val="28"/>
      </w:rPr>
    </w:lvl>
    <w:lvl w:ilvl="1">
      <w:start w:val="1"/>
      <w:numFmt w:val="japaneseCounting"/>
      <w:lvlText w:val="（%2）"/>
      <w:lvlJc w:val="center"/>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BD15C84"/>
    <w:multiLevelType w:val="multilevel"/>
    <w:tmpl w:val="E15C4326"/>
    <w:styleLink w:val="WW8Num10"/>
    <w:lvl w:ilvl="0">
      <w:start w:val="1"/>
      <w:numFmt w:val="decimal"/>
      <w:lvlText w:val="(%1)"/>
      <w:lvlJc w:val="left"/>
      <w:pPr>
        <w:ind w:left="720" w:hanging="720"/>
      </w:pPr>
      <w:rPr>
        <w:rFonts w:ascii="標楷體" w:eastAsia="標楷體" w:hAnsi="標楷體"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DBC678C"/>
    <w:multiLevelType w:val="multilevel"/>
    <w:tmpl w:val="783625E6"/>
    <w:styleLink w:val="WW8Num25"/>
    <w:lvl w:ilvl="0">
      <w:start w:val="1"/>
      <w:numFmt w:val="decimal"/>
      <w:lvlText w:val="%1."/>
      <w:lvlJc w:val="left"/>
      <w:pPr>
        <w:ind w:left="1636" w:hanging="360"/>
      </w:pPr>
      <w:rPr>
        <w:rFonts w:ascii="標楷體" w:eastAsia="標楷體" w:hAnsi="標楷體" w:cs="標楷體"/>
        <w:sz w:val="28"/>
        <w:szCs w:val="28"/>
        <w:lang w:val="zh-TW"/>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9" w15:restartNumberingAfterBreak="0">
    <w:nsid w:val="52E14134"/>
    <w:multiLevelType w:val="multilevel"/>
    <w:tmpl w:val="32E2944A"/>
    <w:styleLink w:val="WW8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C4642A7"/>
    <w:multiLevelType w:val="multilevel"/>
    <w:tmpl w:val="6DE0C5DE"/>
    <w:styleLink w:val="WW8Num19"/>
    <w:lvl w:ilvl="0">
      <w:start w:val="1"/>
      <w:numFmt w:val="decimal"/>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CE8078F"/>
    <w:multiLevelType w:val="multilevel"/>
    <w:tmpl w:val="3EE41334"/>
    <w:styleLink w:val="WW8Num4"/>
    <w:lvl w:ilvl="0">
      <w:start w:val="4"/>
      <w:numFmt w:val="ideographLegalTraditional"/>
      <w:lvlText w:val="%1、"/>
      <w:lvlJc w:val="left"/>
      <w:pPr>
        <w:ind w:left="720" w:hanging="720"/>
      </w:pPr>
      <w:rPr>
        <w:rFonts w:ascii="標楷體" w:eastAsia="標楷體" w:hAnsi="標楷體" w:cs="標楷體"/>
        <w:b/>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0BC4AB0"/>
    <w:multiLevelType w:val="multilevel"/>
    <w:tmpl w:val="F030DF8C"/>
    <w:styleLink w:val="WW8Num1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834543D"/>
    <w:multiLevelType w:val="multilevel"/>
    <w:tmpl w:val="F6164EC6"/>
    <w:styleLink w:val="WW8Num1"/>
    <w:lvl w:ilvl="0">
      <w:start w:val="1"/>
      <w:numFmt w:val="japaneseCounting"/>
      <w:lvlText w:val="%1、"/>
      <w:lvlJc w:val="left"/>
      <w:pPr>
        <w:ind w:left="1751" w:hanging="480"/>
      </w:pPr>
    </w:lvl>
    <w:lvl w:ilvl="1">
      <w:start w:val="1"/>
      <w:numFmt w:val="ideographTraditional"/>
      <w:lvlText w:val="%2、"/>
      <w:lvlJc w:val="left"/>
      <w:pPr>
        <w:ind w:left="2231" w:hanging="480"/>
      </w:pPr>
    </w:lvl>
    <w:lvl w:ilvl="2">
      <w:start w:val="1"/>
      <w:numFmt w:val="lowerRoman"/>
      <w:lvlText w:val="%3."/>
      <w:lvlJc w:val="right"/>
      <w:pPr>
        <w:ind w:left="2711" w:hanging="480"/>
      </w:pPr>
    </w:lvl>
    <w:lvl w:ilvl="3">
      <w:start w:val="1"/>
      <w:numFmt w:val="decimal"/>
      <w:lvlText w:val="%4."/>
      <w:lvlJc w:val="left"/>
      <w:pPr>
        <w:ind w:left="3191" w:hanging="480"/>
      </w:pPr>
    </w:lvl>
    <w:lvl w:ilvl="4">
      <w:start w:val="1"/>
      <w:numFmt w:val="ideographTraditional"/>
      <w:lvlText w:val="%5、"/>
      <w:lvlJc w:val="left"/>
      <w:pPr>
        <w:ind w:left="3671" w:hanging="480"/>
      </w:pPr>
    </w:lvl>
    <w:lvl w:ilvl="5">
      <w:start w:val="1"/>
      <w:numFmt w:val="lowerRoman"/>
      <w:lvlText w:val="%6."/>
      <w:lvlJc w:val="right"/>
      <w:pPr>
        <w:ind w:left="4151" w:hanging="480"/>
      </w:pPr>
    </w:lvl>
    <w:lvl w:ilvl="6">
      <w:start w:val="1"/>
      <w:numFmt w:val="decimal"/>
      <w:lvlText w:val="%7."/>
      <w:lvlJc w:val="left"/>
      <w:pPr>
        <w:ind w:left="4631" w:hanging="480"/>
      </w:pPr>
    </w:lvl>
    <w:lvl w:ilvl="7">
      <w:start w:val="1"/>
      <w:numFmt w:val="ideographTraditional"/>
      <w:lvlText w:val="%8、"/>
      <w:lvlJc w:val="left"/>
      <w:pPr>
        <w:ind w:left="5111" w:hanging="480"/>
      </w:pPr>
    </w:lvl>
    <w:lvl w:ilvl="8">
      <w:start w:val="1"/>
      <w:numFmt w:val="lowerRoman"/>
      <w:lvlText w:val="%9."/>
      <w:lvlJc w:val="right"/>
      <w:pPr>
        <w:ind w:left="5591" w:hanging="480"/>
      </w:pPr>
    </w:lvl>
  </w:abstractNum>
  <w:abstractNum w:abstractNumId="24" w15:restartNumberingAfterBreak="0">
    <w:nsid w:val="6EDA6062"/>
    <w:multiLevelType w:val="multilevel"/>
    <w:tmpl w:val="AE8A5770"/>
    <w:styleLink w:val="WW8Num3"/>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5" w15:restartNumberingAfterBreak="0">
    <w:nsid w:val="781E5EBC"/>
    <w:multiLevelType w:val="multilevel"/>
    <w:tmpl w:val="19680A60"/>
    <w:styleLink w:val="WW8Num8"/>
    <w:lvl w:ilvl="0">
      <w:start w:val="1"/>
      <w:numFmt w:val="japaneseCounting"/>
      <w:lvlText w:val="(%1)"/>
      <w:lvlJc w:val="left"/>
      <w:pPr>
        <w:ind w:left="1146" w:hanging="720"/>
      </w:pPr>
      <w:rPr>
        <w:rFonts w:ascii="標楷體" w:eastAsia="標楷體" w:hAnsi="標楷體" w:cs="標楷體"/>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num w:numId="1">
    <w:abstractNumId w:val="23"/>
  </w:num>
  <w:num w:numId="2">
    <w:abstractNumId w:val="16"/>
  </w:num>
  <w:num w:numId="3">
    <w:abstractNumId w:val="24"/>
  </w:num>
  <w:num w:numId="4">
    <w:abstractNumId w:val="21"/>
  </w:num>
  <w:num w:numId="5">
    <w:abstractNumId w:val="2"/>
  </w:num>
  <w:num w:numId="6">
    <w:abstractNumId w:val="10"/>
  </w:num>
  <w:num w:numId="7">
    <w:abstractNumId w:val="3"/>
  </w:num>
  <w:num w:numId="8">
    <w:abstractNumId w:val="25"/>
  </w:num>
  <w:num w:numId="9">
    <w:abstractNumId w:val="8"/>
  </w:num>
  <w:num w:numId="10">
    <w:abstractNumId w:val="17"/>
  </w:num>
  <w:num w:numId="11">
    <w:abstractNumId w:val="12"/>
  </w:num>
  <w:num w:numId="12">
    <w:abstractNumId w:val="22"/>
  </w:num>
  <w:num w:numId="13">
    <w:abstractNumId w:val="13"/>
  </w:num>
  <w:num w:numId="14">
    <w:abstractNumId w:val="6"/>
  </w:num>
  <w:num w:numId="15">
    <w:abstractNumId w:val="7"/>
  </w:num>
  <w:num w:numId="16">
    <w:abstractNumId w:val="0"/>
  </w:num>
  <w:num w:numId="17">
    <w:abstractNumId w:val="4"/>
  </w:num>
  <w:num w:numId="18">
    <w:abstractNumId w:val="14"/>
  </w:num>
  <w:num w:numId="19">
    <w:abstractNumId w:val="20"/>
  </w:num>
  <w:num w:numId="20">
    <w:abstractNumId w:val="15"/>
  </w:num>
  <w:num w:numId="21">
    <w:abstractNumId w:val="11"/>
  </w:num>
  <w:num w:numId="22">
    <w:abstractNumId w:val="1"/>
  </w:num>
  <w:num w:numId="23">
    <w:abstractNumId w:val="19"/>
  </w:num>
  <w:num w:numId="24">
    <w:abstractNumId w:val="9"/>
  </w:num>
  <w:num w:numId="25">
    <w:abstractNumId w:val="18"/>
  </w:num>
  <w:num w:numId="26">
    <w:abstractNumId w:val="5"/>
  </w:num>
  <w:num w:numId="27">
    <w:abstractNumId w:val="12"/>
    <w:lvlOverride w:ilvl="0">
      <w:startOverride w:val="1"/>
    </w:lvlOverride>
  </w:num>
  <w:num w:numId="28">
    <w:abstractNumId w:val="21"/>
    <w:lvlOverride w:ilvl="0">
      <w:startOverride w:val="4"/>
    </w:lvlOverride>
  </w:num>
  <w:num w:numId="29">
    <w:abstractNumId w:val="13"/>
    <w:lvlOverride w:ilvl="0">
      <w:startOverride w:val="1"/>
    </w:lvlOverride>
  </w:num>
  <w:num w:numId="30">
    <w:abstractNumId w:val="18"/>
    <w:lvlOverride w:ilvl="0">
      <w:startOverride w:val="1"/>
    </w:lvlOverride>
  </w:num>
  <w:num w:numId="31">
    <w:abstractNumId w:val="20"/>
    <w:lvlOverride w:ilvl="0">
      <w:startOverride w:val="1"/>
    </w:lvlOverride>
  </w:num>
  <w:num w:numId="32">
    <w:abstractNumId w:val="17"/>
    <w:lvlOverride w:ilvl="0">
      <w:startOverride w:val="1"/>
    </w:lvlOverride>
  </w:num>
  <w:num w:numId="33">
    <w:abstractNumId w:val="0"/>
    <w:lvlOverride w:ilvl="0">
      <w:startOverride w:val="1"/>
    </w:lvlOverride>
  </w:num>
  <w:num w:numId="34">
    <w:abstractNumId w:val="25"/>
    <w:lvlOverride w:ilvl="0">
      <w:startOverride w:val="1"/>
    </w:lvlOverride>
  </w:num>
  <w:num w:numId="35">
    <w:abstractNumId w:val="1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F140C9"/>
    <w:rsid w:val="0025689B"/>
    <w:rsid w:val="003D0784"/>
    <w:rsid w:val="00F140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56AC6-F416-4ECE-AFEC-8EB9D0C0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r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
    <w:pPr>
      <w:suppressLineNumbers/>
    </w:pPr>
  </w:style>
  <w:style w:type="paragraph" w:customStyle="1" w:styleId="Standarduser">
    <w:name w:val="Standard (user)"/>
    <w:rPr>
      <w:rFonts w:ascii="Calibri" w:eastAsia="新細明體, PMingLiU" w:hAnsi="Calibri" w:cs="Times New Roman"/>
      <w:szCs w:val="22"/>
      <w:lang w:bidi="ar-SA"/>
    </w:rPr>
  </w:style>
  <w:style w:type="paragraph" w:customStyle="1" w:styleId="Headinguser">
    <w:name w:val="Heading (user)"/>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user">
    <w:name w:val="Text body (user)"/>
    <w:basedOn w:val="Standarduser"/>
    <w:pPr>
      <w:spacing w:after="140" w:line="276" w:lineRule="auto"/>
    </w:pPr>
  </w:style>
  <w:style w:type="paragraph" w:customStyle="1" w:styleId="Indexuser">
    <w:name w:val="Index (user)"/>
    <w:basedOn w:val="Standarduser"/>
    <w:pPr>
      <w:suppressLineNumbers/>
    </w:pPr>
    <w:rPr>
      <w:rFonts w:cs="Lucida Sans"/>
    </w:rPr>
  </w:style>
  <w:style w:type="paragraph" w:styleId="a5">
    <w:name w:val="header"/>
    <w:basedOn w:val="Standarduser"/>
    <w:pPr>
      <w:snapToGrid w:val="0"/>
    </w:pPr>
    <w:rPr>
      <w:sz w:val="20"/>
      <w:szCs w:val="20"/>
    </w:rPr>
  </w:style>
  <w:style w:type="paragraph" w:styleId="a6">
    <w:name w:val="footer"/>
    <w:basedOn w:val="Standarduser"/>
    <w:pPr>
      <w:snapToGrid w:val="0"/>
    </w:pPr>
    <w:rPr>
      <w:sz w:val="20"/>
      <w:szCs w:val="20"/>
    </w:rPr>
  </w:style>
  <w:style w:type="paragraph" w:styleId="a7">
    <w:name w:val="Balloon Text"/>
    <w:basedOn w:val="Standarduser"/>
    <w:rPr>
      <w:rFonts w:ascii="Cambria" w:hAnsi="Cambria"/>
      <w:sz w:val="18"/>
      <w:szCs w:val="18"/>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b/>
      <w:sz w:val="32"/>
      <w:szCs w:val="3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sz w:val="28"/>
      <w:szCs w:val="28"/>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b/>
      <w:sz w:val="32"/>
      <w:szCs w:val="3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標楷體" w:eastAsia="標楷體" w:hAnsi="標楷體" w:cs="標楷體"/>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標楷體"/>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標楷體" w:eastAsia="標楷體" w:hAnsi="標楷體" w:cs="Courier New"/>
      <w:sz w:val="28"/>
      <w:szCs w:val="2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sz w:val="28"/>
      <w:szCs w:val="28"/>
      <w:lang w:val="zh-TW"/>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a8">
    <w:name w:val="頁首 字元"/>
    <w:rPr>
      <w:rFonts w:ascii="Calibri" w:eastAsia="新細明體, PMingLiU" w:hAnsi="Calibri" w:cs="Times New Roman"/>
      <w:sz w:val="20"/>
      <w:szCs w:val="20"/>
    </w:rPr>
  </w:style>
  <w:style w:type="character" w:customStyle="1" w:styleId="a9">
    <w:name w:val="頁尾 字元"/>
    <w:rPr>
      <w:rFonts w:ascii="Calibri" w:eastAsia="新細明體, PMingLiU" w:hAnsi="Calibri" w:cs="Times New Roman"/>
      <w:sz w:val="20"/>
      <w:szCs w:val="20"/>
    </w:rPr>
  </w:style>
  <w:style w:type="character" w:customStyle="1" w:styleId="aa">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何瑋玲</cp:lastModifiedBy>
  <cp:revision>2</cp:revision>
  <cp:lastPrinted>2019-03-13T18:12:00Z</cp:lastPrinted>
  <dcterms:created xsi:type="dcterms:W3CDTF">2021-11-12T03:39:00Z</dcterms:created>
  <dcterms:modified xsi:type="dcterms:W3CDTF">2021-11-12T03:39:00Z</dcterms:modified>
</cp:coreProperties>
</file>