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0520" w:rsidRPr="00B97EF0" w:rsidRDefault="003A0520" w:rsidP="00767516">
      <w:pPr>
        <w:spacing w:line="300" w:lineRule="exact"/>
        <w:jc w:val="center"/>
        <w:rPr>
          <w:rFonts w:ascii="標楷體" w:hAnsi="標楷體"/>
          <w:b/>
          <w:sz w:val="28"/>
          <w:szCs w:val="28"/>
        </w:rPr>
      </w:pPr>
      <w:bookmarkStart w:id="0" w:name="_GoBack"/>
      <w:bookmarkEnd w:id="0"/>
      <w:proofErr w:type="gramStart"/>
      <w:r w:rsidRPr="00B97EF0">
        <w:rPr>
          <w:rFonts w:ascii="標楷體" w:hAnsi="標楷體"/>
          <w:b/>
          <w:sz w:val="28"/>
          <w:szCs w:val="28"/>
        </w:rPr>
        <w:t>臺</w:t>
      </w:r>
      <w:proofErr w:type="gramEnd"/>
      <w:r w:rsidR="00231EDD" w:rsidRPr="00B97EF0">
        <w:rPr>
          <w:rFonts w:ascii="標楷體" w:hAnsi="標楷體" w:hint="eastAsia"/>
          <w:b/>
          <w:sz w:val="28"/>
          <w:szCs w:val="28"/>
        </w:rPr>
        <w:t>中</w:t>
      </w:r>
      <w:r w:rsidRPr="00B97EF0">
        <w:rPr>
          <w:rFonts w:ascii="標楷體" w:hAnsi="標楷體"/>
          <w:b/>
          <w:sz w:val="28"/>
          <w:szCs w:val="28"/>
        </w:rPr>
        <w:t>市政府</w:t>
      </w:r>
      <w:r w:rsidR="00231EDD" w:rsidRPr="00B97EF0">
        <w:rPr>
          <w:rFonts w:ascii="標楷體" w:hAnsi="標楷體" w:hint="eastAsia"/>
          <w:b/>
          <w:sz w:val="28"/>
          <w:szCs w:val="28"/>
        </w:rPr>
        <w:t>廉能</w:t>
      </w:r>
      <w:r w:rsidRPr="00B97EF0">
        <w:rPr>
          <w:rFonts w:ascii="標楷體" w:hAnsi="標楷體"/>
          <w:b/>
          <w:sz w:val="28"/>
          <w:szCs w:val="28"/>
        </w:rPr>
        <w:t>透明獎</w:t>
      </w:r>
    </w:p>
    <w:p w:rsidR="003A0520" w:rsidRPr="00B97EF0" w:rsidRDefault="005B3905" w:rsidP="00B97EF0">
      <w:pPr>
        <w:spacing w:afterLines="100" w:after="360" w:line="360" w:lineRule="atLeast"/>
        <w:jc w:val="center"/>
        <w:outlineLvl w:val="0"/>
        <w:rPr>
          <w:rFonts w:ascii="標楷體" w:hAnsi="標楷體"/>
          <w:sz w:val="28"/>
          <w:szCs w:val="28"/>
        </w:rPr>
      </w:pPr>
      <w:r w:rsidRPr="00B97EF0">
        <w:rPr>
          <w:rFonts w:ascii="標楷體" w:hAnsi="標楷體" w:hint="eastAsia"/>
          <w:b/>
          <w:sz w:val="28"/>
          <w:szCs w:val="28"/>
        </w:rPr>
        <w:t>一般</w:t>
      </w:r>
      <w:r w:rsidR="00D170D7" w:rsidRPr="00B97EF0">
        <w:rPr>
          <w:rFonts w:ascii="標楷體" w:hAnsi="標楷體" w:hint="eastAsia"/>
          <w:b/>
          <w:sz w:val="28"/>
          <w:szCs w:val="28"/>
        </w:rPr>
        <w:t>參賽</w:t>
      </w:r>
      <w:r w:rsidR="00CA49C1" w:rsidRPr="00B97EF0">
        <w:rPr>
          <w:rFonts w:ascii="標楷體" w:hAnsi="標楷體" w:hint="eastAsia"/>
          <w:b/>
          <w:sz w:val="28"/>
          <w:szCs w:val="28"/>
        </w:rPr>
        <w:t>類</w:t>
      </w:r>
      <w:r w:rsidR="003A0520" w:rsidRPr="00B97EF0">
        <w:rPr>
          <w:rFonts w:ascii="標楷體" w:hAnsi="標楷體"/>
          <w:b/>
          <w:sz w:val="28"/>
          <w:szCs w:val="28"/>
        </w:rPr>
        <w:t>申請表</w:t>
      </w:r>
    </w:p>
    <w:tbl>
      <w:tblPr>
        <w:tblW w:w="952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66"/>
        <w:gridCol w:w="7358"/>
      </w:tblGrid>
      <w:tr w:rsidR="003A0520" w:rsidRPr="00B97EF0" w:rsidTr="00767516">
        <w:trPr>
          <w:cantSplit/>
          <w:trHeight w:val="655"/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A0520" w:rsidRPr="00B97EF0" w:rsidRDefault="003A0520" w:rsidP="00B97EF0">
            <w:pPr>
              <w:spacing w:line="36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sz w:val="28"/>
                <w:szCs w:val="28"/>
              </w:rPr>
            </w:pPr>
            <w:r w:rsidRPr="00B97EF0">
              <w:rPr>
                <w:rFonts w:ascii="標楷體" w:hAnsi="標楷體"/>
                <w:b/>
                <w:sz w:val="28"/>
                <w:szCs w:val="28"/>
              </w:rPr>
              <w:t>提案機關</w:t>
            </w:r>
          </w:p>
        </w:tc>
        <w:tc>
          <w:tcPr>
            <w:tcW w:w="7358" w:type="dxa"/>
            <w:vAlign w:val="center"/>
          </w:tcPr>
          <w:p w:rsidR="003A0520" w:rsidRPr="00B97EF0" w:rsidRDefault="00193142" w:rsidP="00B97EF0">
            <w:pPr>
              <w:spacing w:line="360" w:lineRule="exact"/>
              <w:jc w:val="both"/>
              <w:rPr>
                <w:rFonts w:ascii="標楷體" w:hAnsi="標楷體"/>
                <w:sz w:val="28"/>
                <w:szCs w:val="28"/>
              </w:rPr>
            </w:pPr>
            <w:proofErr w:type="gramStart"/>
            <w:r w:rsidRPr="00B97EF0">
              <w:rPr>
                <w:rFonts w:ascii="標楷體" w:hAnsi="標楷體" w:hint="eastAsia"/>
                <w:sz w:val="28"/>
                <w:szCs w:val="28"/>
              </w:rPr>
              <w:t>臺</w:t>
            </w:r>
            <w:proofErr w:type="gramEnd"/>
            <w:r w:rsidRPr="00B97EF0">
              <w:rPr>
                <w:rFonts w:ascii="標楷體" w:hAnsi="標楷體" w:hint="eastAsia"/>
                <w:sz w:val="28"/>
                <w:szCs w:val="28"/>
              </w:rPr>
              <w:t>中市政府水利局</w:t>
            </w:r>
          </w:p>
        </w:tc>
      </w:tr>
      <w:tr w:rsidR="00137EED" w:rsidRPr="00B97EF0" w:rsidTr="00767516">
        <w:trPr>
          <w:cantSplit/>
          <w:trHeight w:val="655"/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137EED" w:rsidRPr="00B97EF0" w:rsidRDefault="00137EED" w:rsidP="00B97EF0">
            <w:pPr>
              <w:spacing w:line="36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sz w:val="28"/>
                <w:szCs w:val="28"/>
              </w:rPr>
            </w:pPr>
            <w:r w:rsidRPr="00B97EF0">
              <w:rPr>
                <w:rFonts w:ascii="標楷體" w:hAnsi="標楷體" w:hint="eastAsia"/>
                <w:b/>
                <w:sz w:val="28"/>
                <w:szCs w:val="28"/>
              </w:rPr>
              <w:t>單位主管</w:t>
            </w:r>
          </w:p>
          <w:p w:rsidR="00137EED" w:rsidRPr="00B97EF0" w:rsidRDefault="00137EED" w:rsidP="00B97EF0">
            <w:pPr>
              <w:spacing w:line="36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sz w:val="28"/>
                <w:szCs w:val="28"/>
              </w:rPr>
            </w:pPr>
            <w:r w:rsidRPr="00B97EF0">
              <w:rPr>
                <w:rFonts w:ascii="標楷體" w:hAnsi="標楷體" w:hint="eastAsia"/>
                <w:b/>
                <w:sz w:val="28"/>
                <w:szCs w:val="28"/>
              </w:rPr>
              <w:t>職稱及姓名</w:t>
            </w:r>
          </w:p>
        </w:tc>
        <w:tc>
          <w:tcPr>
            <w:tcW w:w="7358" w:type="dxa"/>
            <w:vAlign w:val="center"/>
          </w:tcPr>
          <w:p w:rsidR="00137EED" w:rsidRPr="00B97EF0" w:rsidRDefault="00326D71" w:rsidP="00B2229B">
            <w:pPr>
              <w:spacing w:line="360" w:lineRule="exact"/>
              <w:jc w:val="both"/>
              <w:rPr>
                <w:rFonts w:ascii="標楷體" w:hAnsi="標楷體"/>
                <w:sz w:val="28"/>
                <w:szCs w:val="28"/>
              </w:rPr>
            </w:pPr>
            <w:r w:rsidRPr="00B97EF0">
              <w:rPr>
                <w:rFonts w:ascii="標楷體" w:hAnsi="標楷體" w:hint="eastAsia"/>
                <w:sz w:val="28"/>
                <w:szCs w:val="28"/>
              </w:rPr>
              <w:t xml:space="preserve">科長 </w:t>
            </w:r>
            <w:r w:rsidR="00B2229B">
              <w:rPr>
                <w:rFonts w:ascii="標楷體" w:hAnsi="標楷體" w:hint="eastAsia"/>
                <w:sz w:val="28"/>
                <w:szCs w:val="28"/>
              </w:rPr>
              <w:t>陳</w:t>
            </w:r>
            <w:r w:rsidRPr="00B97EF0">
              <w:rPr>
                <w:rFonts w:ascii="標楷體" w:hAnsi="標楷體" w:hint="eastAsia"/>
                <w:sz w:val="28"/>
                <w:szCs w:val="28"/>
              </w:rPr>
              <w:t>先生</w:t>
            </w:r>
          </w:p>
        </w:tc>
      </w:tr>
      <w:tr w:rsidR="003A0520" w:rsidRPr="00B97EF0" w:rsidTr="00137EED">
        <w:trPr>
          <w:cantSplit/>
          <w:trHeight w:val="892"/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806B75" w:rsidRPr="00B97EF0" w:rsidRDefault="003A0520" w:rsidP="00B97EF0">
            <w:pPr>
              <w:spacing w:line="36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sz w:val="28"/>
                <w:szCs w:val="28"/>
              </w:rPr>
            </w:pPr>
            <w:r w:rsidRPr="00B97EF0">
              <w:rPr>
                <w:rFonts w:ascii="標楷體" w:hAnsi="標楷體"/>
                <w:b/>
                <w:sz w:val="28"/>
                <w:szCs w:val="28"/>
              </w:rPr>
              <w:t>主要辦</w:t>
            </w:r>
            <w:r w:rsidR="0074443F" w:rsidRPr="00B97EF0">
              <w:rPr>
                <w:rFonts w:ascii="標楷體" w:hAnsi="標楷體" w:hint="eastAsia"/>
                <w:b/>
                <w:sz w:val="28"/>
                <w:szCs w:val="28"/>
              </w:rPr>
              <w:t>理</w:t>
            </w:r>
            <w:r w:rsidRPr="00B97EF0">
              <w:rPr>
                <w:rFonts w:ascii="標楷體" w:hAnsi="標楷體"/>
                <w:b/>
                <w:sz w:val="28"/>
                <w:szCs w:val="28"/>
              </w:rPr>
              <w:t>人</w:t>
            </w:r>
            <w:r w:rsidR="0074443F" w:rsidRPr="00B97EF0">
              <w:rPr>
                <w:rFonts w:ascii="標楷體" w:hAnsi="標楷體" w:hint="eastAsia"/>
                <w:b/>
                <w:sz w:val="28"/>
                <w:szCs w:val="28"/>
              </w:rPr>
              <w:t>員</w:t>
            </w:r>
          </w:p>
          <w:p w:rsidR="003A0520" w:rsidRPr="00B97EF0" w:rsidRDefault="00FB65BD" w:rsidP="00B97EF0">
            <w:pPr>
              <w:spacing w:line="36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sz w:val="28"/>
                <w:szCs w:val="28"/>
              </w:rPr>
            </w:pPr>
            <w:r w:rsidRPr="00B97EF0">
              <w:rPr>
                <w:rFonts w:ascii="標楷體" w:hAnsi="標楷體" w:hint="eastAsia"/>
                <w:b/>
                <w:sz w:val="28"/>
                <w:szCs w:val="28"/>
              </w:rPr>
              <w:t>及負責工作</w:t>
            </w:r>
          </w:p>
        </w:tc>
        <w:tc>
          <w:tcPr>
            <w:tcW w:w="7358" w:type="dxa"/>
            <w:vAlign w:val="center"/>
          </w:tcPr>
          <w:p w:rsidR="003A0520" w:rsidRPr="00B97EF0" w:rsidRDefault="00B2229B" w:rsidP="00B97EF0">
            <w:pPr>
              <w:spacing w:line="360" w:lineRule="exact"/>
              <w:jc w:val="both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王先生</w:t>
            </w:r>
            <w:proofErr w:type="gramStart"/>
            <w:r w:rsidR="00326D71" w:rsidRPr="00B97EF0">
              <w:rPr>
                <w:rFonts w:ascii="標楷體" w:hAnsi="標楷體"/>
                <w:sz w:val="28"/>
                <w:szCs w:val="28"/>
              </w:rPr>
              <w:t>–</w:t>
            </w:r>
            <w:proofErr w:type="gramEnd"/>
            <w:r>
              <w:rPr>
                <w:rFonts w:hAnsi="標楷體" w:hint="eastAsia"/>
                <w:sz w:val="28"/>
                <w:szCs w:val="28"/>
              </w:rPr>
              <w:t>山坡地資訊查詢系統</w:t>
            </w:r>
          </w:p>
        </w:tc>
      </w:tr>
      <w:tr w:rsidR="00C23E61" w:rsidRPr="00B97EF0" w:rsidTr="00137EED">
        <w:trPr>
          <w:cantSplit/>
          <w:trHeight w:val="820"/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806B75" w:rsidRPr="00B97EF0" w:rsidRDefault="00C23E61" w:rsidP="00B97EF0">
            <w:pPr>
              <w:spacing w:line="36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sz w:val="28"/>
                <w:szCs w:val="28"/>
              </w:rPr>
            </w:pPr>
            <w:r w:rsidRPr="00B97EF0">
              <w:rPr>
                <w:rFonts w:ascii="標楷體" w:hAnsi="標楷體" w:hint="eastAsia"/>
                <w:b/>
                <w:sz w:val="28"/>
                <w:szCs w:val="28"/>
              </w:rPr>
              <w:t>協助辦理人員</w:t>
            </w:r>
          </w:p>
          <w:p w:rsidR="00C23E61" w:rsidRPr="00B97EF0" w:rsidRDefault="00FB65BD" w:rsidP="00B97EF0">
            <w:pPr>
              <w:spacing w:line="36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sz w:val="28"/>
                <w:szCs w:val="28"/>
              </w:rPr>
            </w:pPr>
            <w:r w:rsidRPr="00B97EF0">
              <w:rPr>
                <w:rFonts w:ascii="標楷體" w:hAnsi="標楷體" w:hint="eastAsia"/>
                <w:b/>
                <w:sz w:val="28"/>
                <w:szCs w:val="28"/>
              </w:rPr>
              <w:t>及負責工作</w:t>
            </w:r>
          </w:p>
        </w:tc>
        <w:tc>
          <w:tcPr>
            <w:tcW w:w="7358" w:type="dxa"/>
            <w:vAlign w:val="center"/>
          </w:tcPr>
          <w:p w:rsidR="00C23E61" w:rsidRPr="001804C4" w:rsidRDefault="001804C4" w:rsidP="001804C4">
            <w:pPr>
              <w:spacing w:line="360" w:lineRule="exact"/>
              <w:jc w:val="both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李小姐</w:t>
            </w:r>
            <w:proofErr w:type="gramStart"/>
            <w:r w:rsidRPr="00B97EF0">
              <w:rPr>
                <w:rFonts w:ascii="標楷體" w:hAnsi="標楷體"/>
                <w:sz w:val="28"/>
                <w:szCs w:val="28"/>
              </w:rPr>
              <w:t>–</w:t>
            </w:r>
            <w:proofErr w:type="gramEnd"/>
            <w:r>
              <w:rPr>
                <w:rFonts w:hAnsi="標楷體" w:hint="eastAsia"/>
                <w:sz w:val="28"/>
                <w:szCs w:val="28"/>
              </w:rPr>
              <w:t>系統設計及架構</w:t>
            </w:r>
          </w:p>
        </w:tc>
      </w:tr>
      <w:tr w:rsidR="003A0520" w:rsidRPr="00B97EF0" w:rsidTr="0008082F">
        <w:trPr>
          <w:cantSplit/>
          <w:trHeight w:val="775"/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CD73E4" w:rsidRPr="00B97EF0" w:rsidRDefault="003A0520" w:rsidP="00B97EF0">
            <w:pPr>
              <w:spacing w:line="36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sz w:val="28"/>
                <w:szCs w:val="28"/>
              </w:rPr>
            </w:pPr>
            <w:r w:rsidRPr="00B97EF0">
              <w:rPr>
                <w:rFonts w:ascii="標楷體" w:hAnsi="標楷體"/>
                <w:b/>
                <w:sz w:val="28"/>
                <w:szCs w:val="28"/>
              </w:rPr>
              <w:t>透明化</w:t>
            </w:r>
            <w:proofErr w:type="gramStart"/>
            <w:r w:rsidRPr="00B97EF0">
              <w:rPr>
                <w:rFonts w:ascii="標楷體" w:hAnsi="標楷體"/>
                <w:b/>
                <w:sz w:val="28"/>
                <w:szCs w:val="28"/>
              </w:rPr>
              <w:t>措</w:t>
            </w:r>
            <w:proofErr w:type="gramEnd"/>
          </w:p>
          <w:p w:rsidR="003A0520" w:rsidRPr="00B97EF0" w:rsidRDefault="003A0520" w:rsidP="00B97EF0">
            <w:pPr>
              <w:spacing w:line="36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sz w:val="28"/>
                <w:szCs w:val="28"/>
              </w:rPr>
            </w:pPr>
            <w:r w:rsidRPr="00B97EF0">
              <w:rPr>
                <w:rFonts w:ascii="標楷體" w:hAnsi="標楷體"/>
                <w:b/>
                <w:sz w:val="28"/>
                <w:szCs w:val="28"/>
              </w:rPr>
              <w:t>施名稱</w:t>
            </w:r>
          </w:p>
        </w:tc>
        <w:tc>
          <w:tcPr>
            <w:tcW w:w="7358" w:type="dxa"/>
            <w:vAlign w:val="center"/>
          </w:tcPr>
          <w:p w:rsidR="003A0520" w:rsidRPr="00B97EF0" w:rsidRDefault="001804C4" w:rsidP="00B97EF0">
            <w:pPr>
              <w:spacing w:line="360" w:lineRule="exact"/>
              <w:jc w:val="both"/>
              <w:rPr>
                <w:rFonts w:ascii="標楷體" w:hAnsi="標楷體"/>
                <w:sz w:val="28"/>
                <w:szCs w:val="28"/>
              </w:rPr>
            </w:pPr>
            <w:r>
              <w:rPr>
                <w:rFonts w:hAnsi="標楷體" w:hint="eastAsia"/>
                <w:sz w:val="28"/>
                <w:szCs w:val="28"/>
              </w:rPr>
              <w:t>山坡地資訊查詢系統</w:t>
            </w:r>
          </w:p>
        </w:tc>
      </w:tr>
      <w:tr w:rsidR="003A0520" w:rsidRPr="00B97EF0" w:rsidTr="00806B75">
        <w:trPr>
          <w:cantSplit/>
          <w:trHeight w:val="970"/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A0520" w:rsidRPr="00B97EF0" w:rsidRDefault="003A0520" w:rsidP="00B97EF0">
            <w:pPr>
              <w:spacing w:line="36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sz w:val="28"/>
                <w:szCs w:val="28"/>
              </w:rPr>
            </w:pPr>
            <w:r w:rsidRPr="00B97EF0">
              <w:rPr>
                <w:rFonts w:ascii="標楷體" w:hAnsi="標楷體"/>
                <w:b/>
                <w:sz w:val="28"/>
                <w:szCs w:val="28"/>
              </w:rPr>
              <w:t>措施</w:t>
            </w:r>
            <w:r w:rsidRPr="00B97EF0">
              <w:rPr>
                <w:rFonts w:ascii="標楷體" w:hAnsi="標楷體" w:hint="eastAsia"/>
                <w:b/>
                <w:sz w:val="28"/>
                <w:szCs w:val="28"/>
              </w:rPr>
              <w:t>簡介</w:t>
            </w:r>
          </w:p>
        </w:tc>
        <w:tc>
          <w:tcPr>
            <w:tcW w:w="7358" w:type="dxa"/>
          </w:tcPr>
          <w:p w:rsidR="0020693C" w:rsidRPr="00B97EF0" w:rsidRDefault="00507523" w:rsidP="00B97EF0">
            <w:pPr>
              <w:spacing w:line="360" w:lineRule="exact"/>
              <w:ind w:leftChars="50" w:left="754" w:rightChars="50" w:right="160" w:hangingChars="212" w:hanging="594"/>
              <w:jc w:val="both"/>
              <w:rPr>
                <w:rFonts w:ascii="標楷體" w:hAnsi="標楷體"/>
                <w:sz w:val="28"/>
                <w:szCs w:val="28"/>
              </w:rPr>
            </w:pPr>
            <w:r w:rsidRPr="00B97EF0">
              <w:rPr>
                <w:rFonts w:ascii="標楷體" w:hAnsi="標楷體" w:hint="eastAsia"/>
                <w:b/>
                <w:sz w:val="28"/>
                <w:szCs w:val="28"/>
              </w:rPr>
              <w:t>一、</w:t>
            </w:r>
            <w:r w:rsidR="00D01E62" w:rsidRPr="00B97EF0">
              <w:rPr>
                <w:rFonts w:ascii="標楷體" w:hAnsi="標楷體" w:hint="eastAsia"/>
                <w:b/>
                <w:sz w:val="28"/>
                <w:szCs w:val="28"/>
              </w:rPr>
              <w:t>開發目的：</w:t>
            </w:r>
            <w:r w:rsidR="00B2229B">
              <w:rPr>
                <w:rFonts w:hAnsi="標楷體" w:hint="eastAsia"/>
                <w:sz w:val="28"/>
                <w:szCs w:val="28"/>
              </w:rPr>
              <w:t>為保育山坡地水土資源，民眾對於山坡地得以合理開發利用，並須遵循防災及減災的目的，</w:t>
            </w:r>
            <w:proofErr w:type="gramStart"/>
            <w:r w:rsidR="00B2229B">
              <w:rPr>
                <w:rFonts w:hAnsi="標楷體" w:hint="eastAsia"/>
                <w:sz w:val="28"/>
                <w:szCs w:val="28"/>
              </w:rPr>
              <w:t>臺</w:t>
            </w:r>
            <w:proofErr w:type="gramEnd"/>
            <w:r w:rsidR="00B2229B">
              <w:rPr>
                <w:rFonts w:hAnsi="標楷體" w:hint="eastAsia"/>
                <w:sz w:val="28"/>
                <w:szCs w:val="28"/>
              </w:rPr>
              <w:t>中市政府水利局進行一系列山坡地管理業務資訊化相關作業，包含建置民眾版山坡地資訊查詢平台，</w:t>
            </w:r>
            <w:r w:rsidR="00B2229B" w:rsidRPr="00C0013E">
              <w:rPr>
                <w:rFonts w:hAnsi="標楷體" w:hint="eastAsia"/>
                <w:sz w:val="28"/>
                <w:szCs w:val="28"/>
              </w:rPr>
              <w:t>便利民眾透過</w:t>
            </w:r>
            <w:r w:rsidR="00B2229B">
              <w:rPr>
                <w:rFonts w:hAnsi="標楷體" w:hint="eastAsia"/>
                <w:sz w:val="28"/>
                <w:szCs w:val="28"/>
              </w:rPr>
              <w:t>地段</w:t>
            </w:r>
            <w:r w:rsidR="00B2229B" w:rsidRPr="00C0013E">
              <w:rPr>
                <w:rFonts w:hAnsi="標楷體" w:hint="eastAsia"/>
                <w:sz w:val="28"/>
                <w:szCs w:val="28"/>
              </w:rPr>
              <w:t>地號查詢標的所在位</w:t>
            </w:r>
            <w:r w:rsidR="00B2229B">
              <w:rPr>
                <w:rFonts w:hAnsi="標楷體" w:hint="eastAsia"/>
                <w:sz w:val="28"/>
                <w:szCs w:val="28"/>
              </w:rPr>
              <w:t>置是否有違規紀錄、山坡地查定結果以及是否位於山坡地範圍等資訊，並可將該標的相關資訊下載列印。</w:t>
            </w:r>
            <w:r w:rsidR="00DD25AA" w:rsidRPr="00CE7044">
              <w:rPr>
                <w:rFonts w:ascii="Times New Roman" w:hAnsi="Times New Roman" w:hint="eastAsia"/>
                <w:sz w:val="28"/>
                <w:szCs w:val="28"/>
              </w:rPr>
              <w:t>(</w:t>
            </w:r>
            <w:r w:rsidR="00DD25AA" w:rsidRPr="00CE7044">
              <w:rPr>
                <w:rFonts w:ascii="Times New Roman" w:hAnsi="Times New Roman" w:hint="eastAsia"/>
                <w:sz w:val="28"/>
                <w:szCs w:val="28"/>
              </w:rPr>
              <w:t>附件</w:t>
            </w:r>
            <w:r w:rsidR="00DD25AA" w:rsidRPr="00CE7044">
              <w:rPr>
                <w:rFonts w:ascii="Times New Roman" w:hAnsi="Times New Roman" w:hint="eastAsia"/>
                <w:sz w:val="28"/>
                <w:szCs w:val="28"/>
              </w:rPr>
              <w:t>1)</w:t>
            </w:r>
          </w:p>
          <w:p w:rsidR="008501C4" w:rsidRPr="00B97EF0" w:rsidRDefault="00507523" w:rsidP="00B97EF0">
            <w:pPr>
              <w:spacing w:line="360" w:lineRule="exact"/>
              <w:ind w:leftChars="35" w:left="675" w:rightChars="50" w:right="160" w:hangingChars="201" w:hanging="563"/>
              <w:jc w:val="both"/>
              <w:rPr>
                <w:rFonts w:ascii="標楷體" w:hAnsi="標楷體"/>
                <w:sz w:val="28"/>
                <w:szCs w:val="28"/>
              </w:rPr>
            </w:pPr>
            <w:r w:rsidRPr="00B97EF0">
              <w:rPr>
                <w:rFonts w:ascii="標楷體" w:hAnsi="標楷體" w:hint="eastAsia"/>
                <w:b/>
                <w:sz w:val="28"/>
                <w:szCs w:val="28"/>
              </w:rPr>
              <w:t>二、</w:t>
            </w:r>
            <w:r w:rsidR="00DF2E03" w:rsidRPr="00B97EF0">
              <w:rPr>
                <w:rFonts w:ascii="標楷體" w:hAnsi="標楷體" w:hint="eastAsia"/>
                <w:b/>
                <w:sz w:val="28"/>
                <w:szCs w:val="28"/>
              </w:rPr>
              <w:t>架構</w:t>
            </w:r>
            <w:r w:rsidR="006A3420" w:rsidRPr="00B97EF0">
              <w:rPr>
                <w:rFonts w:ascii="標楷體" w:hAnsi="標楷體" w:hint="eastAsia"/>
                <w:b/>
                <w:sz w:val="28"/>
                <w:szCs w:val="28"/>
              </w:rPr>
              <w:t>內容：</w:t>
            </w:r>
          </w:p>
          <w:p w:rsidR="00915970" w:rsidRPr="00B97EF0" w:rsidRDefault="00507523" w:rsidP="00B97EF0">
            <w:pPr>
              <w:spacing w:line="360" w:lineRule="exact"/>
              <w:ind w:leftChars="211" w:left="963" w:rightChars="50" w:right="160" w:hangingChars="103" w:hanging="288"/>
              <w:jc w:val="both"/>
              <w:rPr>
                <w:rFonts w:ascii="標楷體" w:hAnsi="標楷體"/>
                <w:sz w:val="28"/>
                <w:szCs w:val="28"/>
              </w:rPr>
            </w:pPr>
            <w:r w:rsidRPr="00B97EF0">
              <w:rPr>
                <w:rFonts w:ascii="標楷體" w:hAnsi="標楷體" w:hint="eastAsia"/>
                <w:sz w:val="28"/>
                <w:szCs w:val="28"/>
              </w:rPr>
              <w:t>1.</w:t>
            </w:r>
            <w:r w:rsidR="006F1FA9" w:rsidRPr="00B97EF0">
              <w:rPr>
                <w:rFonts w:ascii="標楷體" w:hAnsi="標楷體" w:hint="eastAsia"/>
                <w:sz w:val="28"/>
                <w:szCs w:val="28"/>
                <w:u w:val="single"/>
              </w:rPr>
              <w:t>民眾</w:t>
            </w:r>
            <w:r w:rsidR="00DF2E03" w:rsidRPr="00B97EF0">
              <w:rPr>
                <w:rFonts w:ascii="標楷體" w:hAnsi="標楷體" w:hint="eastAsia"/>
                <w:sz w:val="28"/>
                <w:szCs w:val="28"/>
                <w:u w:val="single"/>
              </w:rPr>
              <w:t>方便</w:t>
            </w:r>
            <w:r w:rsidR="00B2229B">
              <w:rPr>
                <w:rFonts w:ascii="標楷體" w:hAnsi="標楷體" w:hint="eastAsia"/>
                <w:sz w:val="28"/>
                <w:szCs w:val="28"/>
                <w:u w:val="single"/>
              </w:rPr>
              <w:t>查詢</w:t>
            </w:r>
            <w:r w:rsidR="005B4C31" w:rsidRPr="00B97EF0">
              <w:rPr>
                <w:rFonts w:ascii="標楷體" w:hAnsi="標楷體" w:hint="eastAsia"/>
                <w:sz w:val="28"/>
                <w:szCs w:val="28"/>
              </w:rPr>
              <w:t>：</w:t>
            </w:r>
            <w:r w:rsidR="004451A3" w:rsidRPr="00B97EF0">
              <w:rPr>
                <w:rFonts w:ascii="標楷體" w:hAnsi="標楷體" w:hint="eastAsia"/>
                <w:sz w:val="28"/>
                <w:szCs w:val="28"/>
              </w:rPr>
              <w:t>可透過</w:t>
            </w:r>
            <w:r w:rsidR="00B2229B">
              <w:rPr>
                <w:rFonts w:ascii="標楷體" w:hAnsi="標楷體" w:hint="eastAsia"/>
                <w:sz w:val="28"/>
                <w:szCs w:val="28"/>
              </w:rPr>
              <w:t>網路，</w:t>
            </w:r>
            <w:r w:rsidR="00B2229B" w:rsidRPr="00641E76">
              <w:rPr>
                <w:rFonts w:ascii="Times New Roman" w:hAnsi="Times New Roman"/>
                <w:sz w:val="28"/>
                <w:szCs w:val="28"/>
              </w:rPr>
              <w:t>讓民眾簡易且快速的查明</w:t>
            </w:r>
            <w:r w:rsidR="00B2229B">
              <w:rPr>
                <w:rFonts w:ascii="Times New Roman" w:hAnsi="Times New Roman" w:hint="eastAsia"/>
                <w:sz w:val="28"/>
                <w:szCs w:val="28"/>
              </w:rPr>
              <w:t>山坡地</w:t>
            </w:r>
            <w:r w:rsidR="00B2229B" w:rsidRPr="00641E76">
              <w:rPr>
                <w:rFonts w:ascii="Times New Roman" w:hAnsi="Times New Roman"/>
                <w:sz w:val="28"/>
                <w:szCs w:val="28"/>
              </w:rPr>
              <w:t>土地相關資訊</w:t>
            </w:r>
            <w:r w:rsidR="00B2229B">
              <w:rPr>
                <w:rFonts w:ascii="Times New Roman" w:hAnsi="Times New Roman" w:hint="eastAsia"/>
                <w:sz w:val="28"/>
                <w:szCs w:val="28"/>
              </w:rPr>
              <w:t>，只需</w:t>
            </w:r>
            <w:proofErr w:type="gramStart"/>
            <w:r w:rsidR="00B2229B">
              <w:rPr>
                <w:rFonts w:ascii="Times New Roman" w:hAnsi="Times New Roman" w:hint="eastAsia"/>
                <w:sz w:val="28"/>
                <w:szCs w:val="28"/>
              </w:rPr>
              <w:t>要登打地段</w:t>
            </w:r>
            <w:proofErr w:type="gramEnd"/>
            <w:r w:rsidR="00B2229B">
              <w:rPr>
                <w:rFonts w:ascii="Times New Roman" w:hAnsi="Times New Roman" w:hint="eastAsia"/>
                <w:sz w:val="28"/>
                <w:szCs w:val="28"/>
              </w:rPr>
              <w:t>地號，便</w:t>
            </w:r>
            <w:r w:rsidR="00B2229B">
              <w:rPr>
                <w:rFonts w:hAnsi="標楷體" w:hint="eastAsia"/>
                <w:sz w:val="28"/>
                <w:szCs w:val="28"/>
              </w:rPr>
              <w:t>可</w:t>
            </w:r>
            <w:r w:rsidR="00AC711F">
              <w:rPr>
                <w:rFonts w:hAnsi="標楷體" w:hint="eastAsia"/>
                <w:sz w:val="28"/>
                <w:szCs w:val="28"/>
              </w:rPr>
              <w:t>得知該筆土地是否位於山坡地範圍內、是否有違規紀錄、是否位於水庫集水區、是否位於水土保持特定區、是否位於國家公園範圍、是否位於土</w:t>
            </w:r>
            <w:proofErr w:type="gramStart"/>
            <w:r w:rsidR="00AC711F">
              <w:rPr>
                <w:rFonts w:hAnsi="標楷體" w:hint="eastAsia"/>
                <w:sz w:val="28"/>
                <w:szCs w:val="28"/>
              </w:rPr>
              <w:t>石流潛</w:t>
            </w:r>
            <w:proofErr w:type="gramEnd"/>
            <w:r w:rsidR="00AC711F">
              <w:rPr>
                <w:rFonts w:hAnsi="標楷體" w:hint="eastAsia"/>
                <w:sz w:val="28"/>
                <w:szCs w:val="28"/>
              </w:rPr>
              <w:t>勢溪流範圍以及山坡地可利用限度查定結果等資訊</w:t>
            </w:r>
            <w:r w:rsidR="009020B1" w:rsidRPr="00B97EF0">
              <w:rPr>
                <w:rFonts w:ascii="標楷體" w:hAnsi="標楷體" w:hint="eastAsia"/>
                <w:sz w:val="28"/>
                <w:szCs w:val="28"/>
              </w:rPr>
              <w:t>，有效提升政府資訊公開透明與效率。</w:t>
            </w:r>
            <w:r w:rsidR="00DD25AA" w:rsidRPr="00CE7044">
              <w:rPr>
                <w:rFonts w:ascii="Times New Roman" w:hAnsi="Times New Roman" w:hint="eastAsia"/>
                <w:sz w:val="28"/>
                <w:szCs w:val="28"/>
              </w:rPr>
              <w:t>(</w:t>
            </w:r>
            <w:r w:rsidR="00DD25AA" w:rsidRPr="00CE7044">
              <w:rPr>
                <w:rFonts w:ascii="Times New Roman" w:hAnsi="Times New Roman" w:hint="eastAsia"/>
                <w:sz w:val="28"/>
                <w:szCs w:val="28"/>
              </w:rPr>
              <w:t>附件</w:t>
            </w:r>
            <w:r w:rsidR="00DD25AA" w:rsidRPr="00CE7044">
              <w:rPr>
                <w:rFonts w:ascii="Times New Roman" w:hAnsi="Times New Roman" w:hint="eastAsia"/>
                <w:sz w:val="28"/>
                <w:szCs w:val="28"/>
              </w:rPr>
              <w:t>2)</w:t>
            </w:r>
          </w:p>
          <w:p w:rsidR="005B4C31" w:rsidRPr="00B97EF0" w:rsidRDefault="00F66340" w:rsidP="00AC711F">
            <w:pPr>
              <w:spacing w:line="360" w:lineRule="exact"/>
              <w:ind w:leftChars="211" w:left="963" w:rightChars="50" w:right="160" w:hangingChars="103" w:hanging="288"/>
              <w:jc w:val="both"/>
              <w:rPr>
                <w:rFonts w:ascii="標楷體" w:hAnsi="標楷體"/>
                <w:sz w:val="28"/>
                <w:szCs w:val="28"/>
              </w:rPr>
            </w:pPr>
            <w:r w:rsidRPr="00B97EF0">
              <w:rPr>
                <w:rFonts w:ascii="標楷體" w:hAnsi="標楷體" w:hint="eastAsia"/>
                <w:sz w:val="28"/>
                <w:szCs w:val="28"/>
              </w:rPr>
              <w:t>2.</w:t>
            </w:r>
            <w:r w:rsidR="00AC711F" w:rsidRPr="00AC711F">
              <w:rPr>
                <w:rFonts w:ascii="標楷體" w:hAnsi="標楷體" w:hint="eastAsia"/>
                <w:sz w:val="28"/>
                <w:szCs w:val="28"/>
                <w:u w:val="single"/>
              </w:rPr>
              <w:t>申請水土保持相關案件</w:t>
            </w:r>
            <w:r w:rsidR="00AC711F">
              <w:rPr>
                <w:rFonts w:ascii="標楷體" w:hAnsi="標楷體" w:hint="eastAsia"/>
                <w:sz w:val="28"/>
                <w:szCs w:val="28"/>
                <w:u w:val="single"/>
              </w:rPr>
              <w:t>附件</w:t>
            </w:r>
            <w:r w:rsidRPr="00B97EF0">
              <w:rPr>
                <w:rFonts w:ascii="標楷體" w:hAnsi="標楷體" w:hint="eastAsia"/>
                <w:sz w:val="28"/>
                <w:szCs w:val="28"/>
              </w:rPr>
              <w:t>:</w:t>
            </w:r>
            <w:r w:rsidR="00AC711F">
              <w:rPr>
                <w:rFonts w:hAnsi="標楷體" w:hint="eastAsia"/>
                <w:sz w:val="28"/>
                <w:szCs w:val="28"/>
              </w:rPr>
              <w:t>可將查詢結果透過</w:t>
            </w:r>
            <w:r w:rsidR="00AC711F">
              <w:rPr>
                <w:rFonts w:hAnsi="標楷體" w:hint="eastAsia"/>
                <w:sz w:val="28"/>
                <w:szCs w:val="28"/>
              </w:rPr>
              <w:t>QR code</w:t>
            </w:r>
            <w:r w:rsidR="00AC711F">
              <w:rPr>
                <w:rFonts w:hAnsi="標楷體" w:hint="eastAsia"/>
                <w:sz w:val="28"/>
                <w:szCs w:val="28"/>
              </w:rPr>
              <w:t>或是產出</w:t>
            </w:r>
            <w:r w:rsidR="00AC711F">
              <w:rPr>
                <w:rFonts w:hAnsi="標楷體" w:hint="eastAsia"/>
                <w:sz w:val="28"/>
                <w:szCs w:val="28"/>
              </w:rPr>
              <w:t>PDF</w:t>
            </w:r>
            <w:r w:rsidR="00AC711F">
              <w:rPr>
                <w:rFonts w:hAnsi="標楷體" w:hint="eastAsia"/>
                <w:sz w:val="28"/>
                <w:szCs w:val="28"/>
              </w:rPr>
              <w:t>檔案的方式進行下載，下載結果可於後續申請水土保持相關案件時檢</w:t>
            </w:r>
            <w:proofErr w:type="gramStart"/>
            <w:r w:rsidR="00AC711F">
              <w:rPr>
                <w:rFonts w:hAnsi="標楷體" w:hint="eastAsia"/>
                <w:sz w:val="28"/>
                <w:szCs w:val="28"/>
              </w:rPr>
              <w:t>附</w:t>
            </w:r>
            <w:proofErr w:type="gramEnd"/>
            <w:r w:rsidR="00AC711F">
              <w:rPr>
                <w:rFonts w:hAnsi="標楷體" w:hint="eastAsia"/>
                <w:sz w:val="28"/>
                <w:szCs w:val="28"/>
              </w:rPr>
              <w:t>，簡化案件申請之流程並可加速水利局案件審查之進度</w:t>
            </w:r>
            <w:r w:rsidR="00E2348F" w:rsidRPr="00B97EF0">
              <w:rPr>
                <w:rFonts w:ascii="標楷體" w:hAnsi="標楷體" w:hint="eastAsia"/>
                <w:sz w:val="28"/>
                <w:szCs w:val="28"/>
              </w:rPr>
              <w:t>。</w:t>
            </w:r>
          </w:p>
        </w:tc>
      </w:tr>
      <w:tr w:rsidR="003A0520" w:rsidRPr="00B97EF0" w:rsidTr="00586D07">
        <w:trPr>
          <w:cantSplit/>
          <w:trHeight w:val="8330"/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A0520" w:rsidRPr="00B97EF0" w:rsidRDefault="003A0520" w:rsidP="00B97EF0">
            <w:pPr>
              <w:spacing w:line="360" w:lineRule="exact"/>
              <w:ind w:leftChars="20" w:left="64" w:rightChars="20" w:right="64"/>
              <w:jc w:val="center"/>
              <w:rPr>
                <w:rFonts w:ascii="標楷體" w:hAnsi="標楷體"/>
                <w:b/>
                <w:spacing w:val="-14"/>
                <w:sz w:val="28"/>
                <w:szCs w:val="28"/>
              </w:rPr>
            </w:pPr>
            <w:r w:rsidRPr="00B97EF0">
              <w:rPr>
                <w:rFonts w:ascii="標楷體" w:hAnsi="標楷體" w:hint="eastAsia"/>
                <w:b/>
                <w:spacing w:val="-14"/>
                <w:sz w:val="28"/>
                <w:szCs w:val="28"/>
              </w:rPr>
              <w:lastRenderedPageBreak/>
              <w:t>興利防弊、外部監督價值</w:t>
            </w:r>
          </w:p>
          <w:p w:rsidR="003A0520" w:rsidRPr="00B97EF0" w:rsidRDefault="003A0520" w:rsidP="00B97EF0">
            <w:pPr>
              <w:spacing w:line="360" w:lineRule="exact"/>
              <w:ind w:leftChars="20" w:left="64" w:rightChars="20" w:right="64"/>
              <w:jc w:val="center"/>
              <w:rPr>
                <w:rFonts w:ascii="標楷體" w:hAnsi="標楷體"/>
                <w:b/>
                <w:spacing w:val="-14"/>
                <w:sz w:val="28"/>
                <w:szCs w:val="28"/>
              </w:rPr>
            </w:pPr>
            <w:r w:rsidRPr="00B97EF0">
              <w:rPr>
                <w:rFonts w:ascii="標楷體" w:hAnsi="標楷體" w:hint="eastAsia"/>
                <w:spacing w:val="-14"/>
                <w:sz w:val="28"/>
                <w:szCs w:val="28"/>
              </w:rPr>
              <w:t>（</w:t>
            </w:r>
            <w:r w:rsidR="00145FD8" w:rsidRPr="00B97EF0">
              <w:rPr>
                <w:rFonts w:ascii="標楷體" w:hAnsi="標楷體" w:hint="eastAsia"/>
                <w:spacing w:val="-14"/>
                <w:sz w:val="28"/>
                <w:szCs w:val="28"/>
              </w:rPr>
              <w:t>28</w:t>
            </w:r>
            <w:r w:rsidRPr="00B97EF0">
              <w:rPr>
                <w:rFonts w:ascii="標楷體" w:hAnsi="標楷體"/>
                <w:spacing w:val="-14"/>
                <w:sz w:val="28"/>
                <w:szCs w:val="28"/>
              </w:rPr>
              <w:t>%</w:t>
            </w:r>
            <w:r w:rsidRPr="00B97EF0">
              <w:rPr>
                <w:rFonts w:ascii="標楷體" w:hAnsi="標楷體" w:hint="eastAsia"/>
                <w:spacing w:val="-14"/>
                <w:sz w:val="28"/>
                <w:szCs w:val="28"/>
              </w:rPr>
              <w:t>）</w:t>
            </w:r>
          </w:p>
        </w:tc>
        <w:tc>
          <w:tcPr>
            <w:tcW w:w="7358" w:type="dxa"/>
          </w:tcPr>
          <w:p w:rsidR="002D0B76" w:rsidRPr="00B97EF0" w:rsidRDefault="002D0B76" w:rsidP="00B97EF0">
            <w:pPr>
              <w:spacing w:line="360" w:lineRule="exact"/>
              <w:ind w:leftChars="50" w:left="160" w:rightChars="50" w:right="160"/>
              <w:jc w:val="both"/>
              <w:rPr>
                <w:rFonts w:ascii="標楷體" w:hAnsi="標楷體"/>
                <w:b/>
                <w:sz w:val="28"/>
                <w:szCs w:val="28"/>
              </w:rPr>
            </w:pPr>
            <w:r w:rsidRPr="00B97EF0">
              <w:rPr>
                <w:rFonts w:ascii="標楷體" w:hAnsi="標楷體" w:hint="eastAsia"/>
                <w:b/>
                <w:sz w:val="28"/>
                <w:szCs w:val="28"/>
              </w:rPr>
              <w:t>一、</w:t>
            </w:r>
            <w:r w:rsidR="00F048F1" w:rsidRPr="00B97EF0">
              <w:rPr>
                <w:rFonts w:ascii="標楷體" w:hAnsi="標楷體" w:hint="eastAsia"/>
                <w:b/>
                <w:sz w:val="28"/>
                <w:szCs w:val="28"/>
              </w:rPr>
              <w:t>系統</w:t>
            </w:r>
            <w:r w:rsidRPr="00B97EF0">
              <w:rPr>
                <w:rFonts w:ascii="標楷體" w:hAnsi="標楷體" w:hint="eastAsia"/>
                <w:b/>
                <w:sz w:val="28"/>
                <w:szCs w:val="28"/>
              </w:rPr>
              <w:t>興利防弊</w:t>
            </w:r>
          </w:p>
          <w:p w:rsidR="004D3358" w:rsidRPr="00B97EF0" w:rsidRDefault="006F1FA9" w:rsidP="00B97EF0">
            <w:pPr>
              <w:spacing w:line="360" w:lineRule="exact"/>
              <w:ind w:leftChars="211" w:left="963" w:rightChars="50" w:right="160" w:hangingChars="103" w:hanging="288"/>
              <w:jc w:val="both"/>
              <w:rPr>
                <w:rFonts w:ascii="標楷體" w:hAnsi="標楷體"/>
                <w:sz w:val="28"/>
                <w:szCs w:val="28"/>
              </w:rPr>
            </w:pPr>
            <w:r w:rsidRPr="00B97EF0">
              <w:rPr>
                <w:rFonts w:ascii="標楷體" w:hAnsi="標楷體" w:hint="eastAsia"/>
                <w:sz w:val="28"/>
                <w:szCs w:val="28"/>
              </w:rPr>
              <w:t>1.</w:t>
            </w:r>
            <w:r w:rsidR="00AC711F">
              <w:rPr>
                <w:rFonts w:ascii="標楷體" w:hAnsi="標楷體" w:hint="eastAsia"/>
                <w:sz w:val="28"/>
                <w:szCs w:val="28"/>
                <w:u w:val="single"/>
              </w:rPr>
              <w:t>資訊公開透明</w:t>
            </w:r>
            <w:r w:rsidR="004D3358" w:rsidRPr="00B97EF0">
              <w:rPr>
                <w:rFonts w:ascii="標楷體" w:hAnsi="標楷體" w:hint="eastAsia"/>
                <w:sz w:val="28"/>
                <w:szCs w:val="28"/>
              </w:rPr>
              <w:t>：</w:t>
            </w:r>
            <w:r w:rsidR="00DB1521" w:rsidRPr="00B97EF0">
              <w:rPr>
                <w:rFonts w:ascii="標楷體" w:hAnsi="標楷體" w:hint="eastAsia"/>
                <w:sz w:val="28"/>
                <w:szCs w:val="28"/>
              </w:rPr>
              <w:t>申請人</w:t>
            </w:r>
            <w:r w:rsidR="00AC711F" w:rsidRPr="00B97EF0">
              <w:rPr>
                <w:rFonts w:ascii="標楷體" w:hAnsi="標楷體" w:hint="eastAsia"/>
                <w:sz w:val="28"/>
                <w:szCs w:val="28"/>
              </w:rPr>
              <w:t>可透過</w:t>
            </w:r>
            <w:r w:rsidR="00AC711F">
              <w:rPr>
                <w:rFonts w:ascii="標楷體" w:hAnsi="標楷體" w:hint="eastAsia"/>
                <w:sz w:val="28"/>
                <w:szCs w:val="28"/>
              </w:rPr>
              <w:t>網路，</w:t>
            </w:r>
            <w:r w:rsidR="00AC711F" w:rsidRPr="00641E76">
              <w:rPr>
                <w:rFonts w:ascii="Times New Roman" w:hAnsi="Times New Roman"/>
                <w:sz w:val="28"/>
                <w:szCs w:val="28"/>
              </w:rPr>
              <w:t>簡易且快速的查明</w:t>
            </w:r>
            <w:r w:rsidR="00AC711F">
              <w:rPr>
                <w:rFonts w:ascii="Times New Roman" w:hAnsi="Times New Roman" w:hint="eastAsia"/>
                <w:sz w:val="28"/>
                <w:szCs w:val="28"/>
              </w:rPr>
              <w:t>山坡地</w:t>
            </w:r>
            <w:r w:rsidR="00AC711F" w:rsidRPr="00641E76">
              <w:rPr>
                <w:rFonts w:ascii="Times New Roman" w:hAnsi="Times New Roman"/>
                <w:sz w:val="28"/>
                <w:szCs w:val="28"/>
              </w:rPr>
              <w:t>土地相關資訊</w:t>
            </w:r>
            <w:r w:rsidR="004D3358" w:rsidRPr="00B97EF0">
              <w:rPr>
                <w:rFonts w:ascii="標楷體" w:hAnsi="標楷體" w:hint="eastAsia"/>
                <w:sz w:val="28"/>
                <w:szCs w:val="28"/>
              </w:rPr>
              <w:t>。</w:t>
            </w:r>
          </w:p>
          <w:p w:rsidR="00E27926" w:rsidRPr="00B97EF0" w:rsidRDefault="00E27926" w:rsidP="00B97EF0">
            <w:pPr>
              <w:spacing w:line="360" w:lineRule="exact"/>
              <w:ind w:leftChars="211" w:left="963" w:rightChars="50" w:right="160" w:hangingChars="103" w:hanging="288"/>
              <w:jc w:val="both"/>
              <w:rPr>
                <w:rFonts w:ascii="標楷體" w:hAnsi="標楷體"/>
                <w:sz w:val="28"/>
                <w:szCs w:val="28"/>
              </w:rPr>
            </w:pPr>
            <w:r w:rsidRPr="00B97EF0">
              <w:rPr>
                <w:rFonts w:ascii="標楷體" w:hAnsi="標楷體" w:hint="eastAsia"/>
                <w:sz w:val="28"/>
                <w:szCs w:val="28"/>
              </w:rPr>
              <w:t>2.</w:t>
            </w:r>
            <w:r w:rsidRPr="00B97EF0">
              <w:rPr>
                <w:rFonts w:ascii="標楷體" w:hAnsi="標楷體" w:hint="eastAsia"/>
                <w:sz w:val="28"/>
                <w:szCs w:val="28"/>
                <w:u w:val="single"/>
              </w:rPr>
              <w:t>提升行政效率</w:t>
            </w:r>
            <w:r w:rsidRPr="00B97EF0">
              <w:rPr>
                <w:rFonts w:ascii="標楷體" w:hAnsi="標楷體" w:hint="eastAsia"/>
                <w:sz w:val="28"/>
                <w:szCs w:val="28"/>
              </w:rPr>
              <w:t>：</w:t>
            </w:r>
            <w:r w:rsidR="00294A2E" w:rsidRPr="00B97EF0">
              <w:rPr>
                <w:rFonts w:ascii="標楷體" w:hAnsi="標楷體" w:hint="eastAsia"/>
                <w:sz w:val="28"/>
                <w:szCs w:val="28"/>
              </w:rPr>
              <w:t>藉由E化查詢，可減少民眾電話、公文往返查詢之時間。</w:t>
            </w:r>
          </w:p>
          <w:p w:rsidR="006F1FA9" w:rsidRPr="00B97EF0" w:rsidRDefault="00E27926" w:rsidP="00B97EF0">
            <w:pPr>
              <w:spacing w:line="360" w:lineRule="exact"/>
              <w:ind w:leftChars="211" w:left="963" w:rightChars="50" w:right="160" w:hangingChars="103" w:hanging="288"/>
              <w:jc w:val="both"/>
              <w:rPr>
                <w:rFonts w:ascii="標楷體" w:hAnsi="標楷體"/>
                <w:sz w:val="28"/>
                <w:szCs w:val="28"/>
              </w:rPr>
            </w:pPr>
            <w:r w:rsidRPr="00B97EF0">
              <w:rPr>
                <w:rFonts w:ascii="標楷體" w:hAnsi="標楷體" w:hint="eastAsia"/>
                <w:sz w:val="28"/>
                <w:szCs w:val="28"/>
              </w:rPr>
              <w:t>3</w:t>
            </w:r>
            <w:r w:rsidR="00DA5782" w:rsidRPr="00B97EF0">
              <w:rPr>
                <w:rFonts w:ascii="標楷體" w:hAnsi="標楷體" w:hint="eastAsia"/>
                <w:sz w:val="28"/>
                <w:szCs w:val="28"/>
              </w:rPr>
              <w:t>.</w:t>
            </w:r>
            <w:r w:rsidR="00AC711F" w:rsidRPr="00B97EF0">
              <w:rPr>
                <w:rFonts w:ascii="標楷體" w:hAnsi="標楷體" w:hint="eastAsia"/>
                <w:sz w:val="28"/>
                <w:szCs w:val="28"/>
                <w:u w:val="single"/>
              </w:rPr>
              <w:t>落實節能</w:t>
            </w:r>
            <w:proofErr w:type="gramStart"/>
            <w:r w:rsidR="00AC711F" w:rsidRPr="00B97EF0">
              <w:rPr>
                <w:rFonts w:ascii="標楷體" w:hAnsi="標楷體" w:hint="eastAsia"/>
                <w:sz w:val="28"/>
                <w:szCs w:val="28"/>
                <w:u w:val="single"/>
              </w:rPr>
              <w:t>減碳</w:t>
            </w:r>
            <w:r w:rsidR="00AC711F" w:rsidRPr="00B97EF0">
              <w:rPr>
                <w:rFonts w:ascii="標楷體" w:hAnsi="標楷體" w:hint="eastAsia"/>
                <w:sz w:val="28"/>
                <w:szCs w:val="28"/>
              </w:rPr>
              <w:t>：</w:t>
            </w:r>
            <w:proofErr w:type="gramEnd"/>
            <w:r w:rsidR="00AC711F" w:rsidRPr="00B97EF0">
              <w:rPr>
                <w:rFonts w:ascii="標楷體" w:hAnsi="標楷體" w:hint="eastAsia"/>
                <w:sz w:val="28"/>
                <w:szCs w:val="28"/>
              </w:rPr>
              <w:t>鼓勵</w:t>
            </w:r>
            <w:proofErr w:type="gramStart"/>
            <w:r w:rsidR="00AC711F" w:rsidRPr="00B97EF0">
              <w:rPr>
                <w:rFonts w:ascii="標楷體" w:hAnsi="標楷體" w:hint="eastAsia"/>
                <w:sz w:val="28"/>
                <w:szCs w:val="28"/>
              </w:rPr>
              <w:t>民眾線上申請</w:t>
            </w:r>
            <w:proofErr w:type="gramEnd"/>
            <w:r w:rsidR="00AC711F" w:rsidRPr="00B97EF0">
              <w:rPr>
                <w:rFonts w:ascii="標楷體" w:hAnsi="標楷體" w:hint="eastAsia"/>
                <w:sz w:val="28"/>
                <w:szCs w:val="28"/>
              </w:rPr>
              <w:t>，可有效減少紙本文件之需求消耗。</w:t>
            </w:r>
            <w:r w:rsidR="00DD25AA" w:rsidRPr="00CE7044">
              <w:rPr>
                <w:rFonts w:ascii="Times New Roman" w:hAnsi="Times New Roman" w:hint="eastAsia"/>
                <w:sz w:val="28"/>
                <w:szCs w:val="28"/>
              </w:rPr>
              <w:t>(</w:t>
            </w:r>
            <w:r w:rsidR="00DD25AA" w:rsidRPr="00CE7044">
              <w:rPr>
                <w:rFonts w:ascii="Times New Roman" w:hAnsi="Times New Roman" w:hint="eastAsia"/>
                <w:sz w:val="28"/>
                <w:szCs w:val="28"/>
              </w:rPr>
              <w:t>附件</w:t>
            </w:r>
            <w:r w:rsidR="00DD25AA" w:rsidRPr="00CE7044">
              <w:rPr>
                <w:rFonts w:ascii="Times New Roman" w:hAnsi="Times New Roman" w:hint="eastAsia"/>
                <w:sz w:val="28"/>
                <w:szCs w:val="28"/>
              </w:rPr>
              <w:t>3)</w:t>
            </w:r>
          </w:p>
          <w:p w:rsidR="002D0B76" w:rsidRPr="00B97EF0" w:rsidRDefault="008501C4" w:rsidP="00B97EF0">
            <w:pPr>
              <w:spacing w:line="360" w:lineRule="exact"/>
              <w:ind w:leftChars="16" w:left="51"/>
              <w:rPr>
                <w:rFonts w:ascii="標楷體" w:hAnsi="標楷體"/>
                <w:b/>
                <w:sz w:val="28"/>
                <w:szCs w:val="28"/>
              </w:rPr>
            </w:pPr>
            <w:r w:rsidRPr="00B97EF0">
              <w:rPr>
                <w:rFonts w:ascii="標楷體" w:hAnsi="標楷體" w:hint="eastAsia"/>
                <w:b/>
                <w:sz w:val="28"/>
                <w:szCs w:val="28"/>
              </w:rPr>
              <w:t>二、外部監督價值</w:t>
            </w:r>
          </w:p>
          <w:p w:rsidR="00280D49" w:rsidRPr="00B97EF0" w:rsidRDefault="009C3FD5" w:rsidP="00B97EF0">
            <w:pPr>
              <w:spacing w:line="360" w:lineRule="exact"/>
              <w:ind w:leftChars="211" w:left="963" w:rightChars="50" w:right="160" w:hangingChars="103" w:hanging="288"/>
              <w:jc w:val="both"/>
              <w:rPr>
                <w:rFonts w:ascii="標楷體" w:hAnsi="標楷體"/>
                <w:sz w:val="28"/>
                <w:szCs w:val="28"/>
              </w:rPr>
            </w:pPr>
            <w:r w:rsidRPr="00B97EF0">
              <w:rPr>
                <w:rFonts w:ascii="標楷體" w:hAnsi="標楷體" w:hint="eastAsia"/>
                <w:sz w:val="28"/>
                <w:szCs w:val="28"/>
              </w:rPr>
              <w:t>1.</w:t>
            </w:r>
            <w:r w:rsidRPr="00B97EF0">
              <w:rPr>
                <w:rFonts w:ascii="標楷體" w:hAnsi="標楷體" w:hint="eastAsia"/>
                <w:sz w:val="28"/>
                <w:szCs w:val="28"/>
                <w:u w:val="single"/>
              </w:rPr>
              <w:t>系統</w:t>
            </w:r>
            <w:r w:rsidR="00280D49" w:rsidRPr="00B97EF0">
              <w:rPr>
                <w:rFonts w:ascii="標楷體" w:hAnsi="標楷體" w:hint="eastAsia"/>
                <w:sz w:val="28"/>
                <w:szCs w:val="28"/>
                <w:u w:val="single"/>
              </w:rPr>
              <w:t>之使用與</w:t>
            </w:r>
            <w:r w:rsidR="00AC711F">
              <w:rPr>
                <w:rFonts w:ascii="標楷體" w:hAnsi="標楷體" w:hint="eastAsia"/>
                <w:sz w:val="28"/>
                <w:szCs w:val="28"/>
                <w:u w:val="single"/>
              </w:rPr>
              <w:t>便民</w:t>
            </w:r>
            <w:r w:rsidRPr="00B97EF0">
              <w:rPr>
                <w:rFonts w:ascii="標楷體" w:hAnsi="標楷體" w:hint="eastAsia"/>
                <w:sz w:val="28"/>
                <w:szCs w:val="28"/>
              </w:rPr>
              <w:t>：</w:t>
            </w:r>
            <w:r w:rsidR="00AC711F" w:rsidRPr="00641E76">
              <w:rPr>
                <w:rFonts w:ascii="Times New Roman" w:hAnsi="Times New Roman"/>
                <w:sz w:val="28"/>
                <w:szCs w:val="28"/>
              </w:rPr>
              <w:t>將山坡地範圍查詢業務由人工作業改為系統化作業，民眾於山坡地資訊查詢系統輸入地段地號，即可立即查詢該筆土地是否位於山坡地範圍及各項限制開發</w:t>
            </w:r>
            <w:proofErr w:type="gramStart"/>
            <w:r w:rsidR="00AC711F" w:rsidRPr="00641E76">
              <w:rPr>
                <w:rFonts w:ascii="Times New Roman" w:hAnsi="Times New Roman"/>
                <w:sz w:val="28"/>
                <w:szCs w:val="28"/>
              </w:rPr>
              <w:t>環境套疊結果</w:t>
            </w:r>
            <w:proofErr w:type="gramEnd"/>
            <w:r w:rsidR="00AC711F" w:rsidRPr="00641E76">
              <w:rPr>
                <w:rFonts w:ascii="Times New Roman" w:hAnsi="Times New Roman"/>
                <w:sz w:val="28"/>
                <w:szCs w:val="28"/>
              </w:rPr>
              <w:t>，如此可簡化函詢作業時間，並推動整體行政效率、簡政便民</w:t>
            </w:r>
            <w:r w:rsidR="00AC711F" w:rsidRPr="00641E76">
              <w:rPr>
                <w:rFonts w:ascii="Times New Roman" w:hAnsi="Times New Roman"/>
                <w:color w:val="000000"/>
                <w:sz w:val="28"/>
                <w:szCs w:val="28"/>
              </w:rPr>
              <w:t>。</w:t>
            </w:r>
          </w:p>
          <w:p w:rsidR="007B7D01" w:rsidRPr="00B97EF0" w:rsidRDefault="00280D49" w:rsidP="00B97EF0">
            <w:pPr>
              <w:spacing w:line="360" w:lineRule="exact"/>
              <w:ind w:leftChars="211" w:left="963" w:rightChars="50" w:right="160" w:hangingChars="103" w:hanging="288"/>
              <w:jc w:val="both"/>
              <w:rPr>
                <w:rFonts w:ascii="標楷體" w:hAnsi="標楷體"/>
                <w:sz w:val="28"/>
                <w:szCs w:val="28"/>
              </w:rPr>
            </w:pPr>
            <w:r w:rsidRPr="00B97EF0">
              <w:rPr>
                <w:rFonts w:ascii="標楷體" w:hAnsi="標楷體" w:hint="eastAsia"/>
                <w:sz w:val="28"/>
                <w:szCs w:val="28"/>
              </w:rPr>
              <w:t>2.</w:t>
            </w:r>
            <w:r w:rsidR="007B7D01" w:rsidRPr="00B97EF0">
              <w:rPr>
                <w:rFonts w:ascii="標楷體" w:hAnsi="標楷體" w:hint="eastAsia"/>
                <w:sz w:val="28"/>
                <w:szCs w:val="28"/>
                <w:u w:val="single"/>
              </w:rPr>
              <w:t>資訊全都露</w:t>
            </w:r>
            <w:r w:rsidR="007B7D01" w:rsidRPr="00B97EF0">
              <w:rPr>
                <w:rFonts w:ascii="標楷體" w:hAnsi="標楷體" w:hint="eastAsia"/>
                <w:sz w:val="28"/>
                <w:szCs w:val="28"/>
              </w:rPr>
              <w:t>：公開呈現各</w:t>
            </w:r>
            <w:r w:rsidR="00AC711F">
              <w:rPr>
                <w:rFonts w:ascii="標楷體" w:hAnsi="標楷體" w:hint="eastAsia"/>
                <w:sz w:val="28"/>
                <w:szCs w:val="28"/>
              </w:rPr>
              <w:t>公開資訊</w:t>
            </w:r>
            <w:r w:rsidR="007B7D01" w:rsidRPr="00B97EF0">
              <w:rPr>
                <w:rFonts w:ascii="標楷體" w:hAnsi="標楷體" w:hint="eastAsia"/>
                <w:sz w:val="28"/>
                <w:szCs w:val="28"/>
              </w:rPr>
              <w:t>，有利</w:t>
            </w:r>
            <w:proofErr w:type="gramStart"/>
            <w:r w:rsidR="007B7D01" w:rsidRPr="00B97EF0">
              <w:rPr>
                <w:rFonts w:ascii="標楷體" w:hAnsi="標楷體" w:hint="eastAsia"/>
                <w:sz w:val="28"/>
                <w:szCs w:val="28"/>
              </w:rPr>
              <w:t>消彌</w:t>
            </w:r>
            <w:proofErr w:type="gramEnd"/>
            <w:r w:rsidR="007B7D01" w:rsidRPr="00B97EF0">
              <w:rPr>
                <w:rFonts w:ascii="標楷體" w:hAnsi="標楷體" w:hint="eastAsia"/>
                <w:sz w:val="28"/>
                <w:szCs w:val="28"/>
              </w:rPr>
              <w:t>民眾各種疑慮及抱怨。</w:t>
            </w:r>
          </w:p>
          <w:p w:rsidR="007B7D01" w:rsidRPr="00B97EF0" w:rsidRDefault="007B7D01" w:rsidP="00B97EF0">
            <w:pPr>
              <w:spacing w:line="360" w:lineRule="exact"/>
              <w:ind w:leftChars="16" w:left="51"/>
              <w:rPr>
                <w:rFonts w:ascii="標楷體" w:hAnsi="標楷體"/>
                <w:b/>
                <w:sz w:val="28"/>
                <w:szCs w:val="28"/>
              </w:rPr>
            </w:pPr>
            <w:r w:rsidRPr="00B97EF0">
              <w:rPr>
                <w:rFonts w:ascii="標楷體" w:hAnsi="標楷體" w:hint="eastAsia"/>
                <w:b/>
                <w:sz w:val="28"/>
                <w:szCs w:val="28"/>
              </w:rPr>
              <w:t>三、具體興利防弊事蹟：</w:t>
            </w:r>
          </w:p>
          <w:p w:rsidR="007B7D01" w:rsidRPr="00B97EF0" w:rsidRDefault="000530C3" w:rsidP="00B97EF0">
            <w:pPr>
              <w:spacing w:line="360" w:lineRule="exact"/>
              <w:ind w:leftChars="211" w:left="963" w:rightChars="50" w:right="160" w:hangingChars="103" w:hanging="288"/>
              <w:jc w:val="both"/>
              <w:rPr>
                <w:rFonts w:ascii="標楷體" w:hAnsi="標楷體"/>
                <w:sz w:val="28"/>
                <w:szCs w:val="28"/>
              </w:rPr>
            </w:pPr>
            <w:r w:rsidRPr="00B97EF0">
              <w:rPr>
                <w:rFonts w:ascii="標楷體" w:hAnsi="標楷體" w:hint="eastAsia"/>
                <w:sz w:val="28"/>
                <w:szCs w:val="28"/>
              </w:rPr>
              <w:t>1.</w:t>
            </w:r>
            <w:r w:rsidR="007B7D01" w:rsidRPr="00B97EF0">
              <w:rPr>
                <w:rFonts w:ascii="標楷體" w:hAnsi="標楷體" w:hint="eastAsia"/>
                <w:sz w:val="28"/>
                <w:szCs w:val="28"/>
                <w:u w:val="single"/>
              </w:rPr>
              <w:t>建置整合各系統</w:t>
            </w:r>
            <w:r w:rsidR="007B7D01" w:rsidRPr="00B97EF0">
              <w:rPr>
                <w:rFonts w:ascii="標楷體" w:hAnsi="標楷體" w:hint="eastAsia"/>
                <w:sz w:val="28"/>
                <w:szCs w:val="28"/>
              </w:rPr>
              <w:t>：結合</w:t>
            </w:r>
            <w:r w:rsidR="007A6244" w:rsidRPr="00B97EF0">
              <w:rPr>
                <w:rFonts w:ascii="標楷體" w:hAnsi="標楷體" w:hint="eastAsia"/>
                <w:sz w:val="28"/>
                <w:szCs w:val="28"/>
              </w:rPr>
              <w:t>水利局網站、</w:t>
            </w:r>
            <w:proofErr w:type="gramStart"/>
            <w:r w:rsidRPr="00B97EF0">
              <w:rPr>
                <w:rFonts w:ascii="標楷體" w:hAnsi="標楷體" w:hint="eastAsia"/>
                <w:sz w:val="28"/>
                <w:szCs w:val="28"/>
              </w:rPr>
              <w:t>臺</w:t>
            </w:r>
            <w:proofErr w:type="gramEnd"/>
            <w:r w:rsidRPr="00B97EF0">
              <w:rPr>
                <w:rFonts w:ascii="標楷體" w:hAnsi="標楷體" w:hint="eastAsia"/>
                <w:sz w:val="28"/>
                <w:szCs w:val="28"/>
              </w:rPr>
              <w:t>中水情APP及「水利局資訊網」系統，</w:t>
            </w:r>
            <w:r w:rsidR="007B7D01" w:rsidRPr="00B97EF0">
              <w:rPr>
                <w:rFonts w:ascii="標楷體" w:hAnsi="標楷體" w:hint="eastAsia"/>
                <w:sz w:val="28"/>
                <w:szCs w:val="28"/>
              </w:rPr>
              <w:t>共同建置</w:t>
            </w:r>
            <w:r w:rsidR="00BE6BF6">
              <w:rPr>
                <w:rFonts w:hAnsi="標楷體" w:hint="eastAsia"/>
                <w:sz w:val="28"/>
                <w:szCs w:val="28"/>
              </w:rPr>
              <w:t>山坡地資訊查詢系統</w:t>
            </w:r>
            <w:r w:rsidR="007B7D01" w:rsidRPr="00B97EF0">
              <w:rPr>
                <w:rFonts w:ascii="標楷體" w:hAnsi="標楷體" w:hint="eastAsia"/>
                <w:sz w:val="28"/>
                <w:szCs w:val="28"/>
              </w:rPr>
              <w:t>。</w:t>
            </w:r>
          </w:p>
          <w:p w:rsidR="00BA497F" w:rsidRPr="00B97EF0" w:rsidRDefault="002C4BC5" w:rsidP="00BE6BF6">
            <w:pPr>
              <w:spacing w:line="360" w:lineRule="exact"/>
              <w:ind w:leftChars="211" w:left="963" w:rightChars="50" w:right="160" w:hangingChars="103" w:hanging="288"/>
              <w:jc w:val="both"/>
              <w:rPr>
                <w:rFonts w:ascii="標楷體" w:hAnsi="標楷體"/>
                <w:sz w:val="28"/>
                <w:szCs w:val="28"/>
              </w:rPr>
            </w:pPr>
            <w:r w:rsidRPr="00B97EF0">
              <w:rPr>
                <w:rFonts w:ascii="標楷體" w:hAnsi="標楷體" w:hint="eastAsia"/>
                <w:sz w:val="28"/>
                <w:szCs w:val="28"/>
              </w:rPr>
              <w:t>2.</w:t>
            </w:r>
            <w:r w:rsidR="00BE6BF6" w:rsidRPr="00AC711F">
              <w:rPr>
                <w:rFonts w:ascii="標楷體" w:hAnsi="標楷體" w:hint="eastAsia"/>
                <w:sz w:val="28"/>
                <w:szCs w:val="28"/>
                <w:u w:val="single"/>
              </w:rPr>
              <w:t>水土保持相關案件</w:t>
            </w:r>
            <w:r w:rsidR="00BE6BF6">
              <w:rPr>
                <w:rFonts w:ascii="標楷體" w:hAnsi="標楷體" w:hint="eastAsia"/>
                <w:sz w:val="28"/>
                <w:szCs w:val="28"/>
                <w:u w:val="single"/>
              </w:rPr>
              <w:t>必要附件</w:t>
            </w:r>
            <w:r w:rsidR="007B7D01" w:rsidRPr="00B97EF0">
              <w:rPr>
                <w:rFonts w:ascii="標楷體" w:hAnsi="標楷體" w:hint="eastAsia"/>
                <w:sz w:val="28"/>
                <w:szCs w:val="28"/>
              </w:rPr>
              <w:t>：</w:t>
            </w:r>
            <w:r w:rsidR="00BE6BF6">
              <w:rPr>
                <w:rFonts w:ascii="標楷體" w:hAnsi="標楷體" w:hint="eastAsia"/>
                <w:sz w:val="28"/>
                <w:szCs w:val="28"/>
              </w:rPr>
              <w:t>依法辦理水土保持相關案件時皆須查詢是否為山坡地範圍，配合此系統，民眾可馬上得知是否為山坡地範圍及是否有違規紀錄，</w:t>
            </w:r>
            <w:r w:rsidR="00BE6BF6" w:rsidRPr="00B97EF0">
              <w:rPr>
                <w:rFonts w:ascii="標楷體" w:hAnsi="標楷體" w:hint="eastAsia"/>
                <w:sz w:val="28"/>
                <w:szCs w:val="28"/>
              </w:rPr>
              <w:t>可減少民眾電話、公文往返查詢之時間</w:t>
            </w:r>
            <w:r w:rsidR="00BE6BF6">
              <w:rPr>
                <w:rFonts w:ascii="標楷體" w:hAnsi="標楷體" w:hint="eastAsia"/>
                <w:sz w:val="28"/>
                <w:szCs w:val="28"/>
              </w:rPr>
              <w:t>。</w:t>
            </w:r>
          </w:p>
        </w:tc>
      </w:tr>
      <w:tr w:rsidR="003A0520" w:rsidRPr="00B97EF0" w:rsidTr="00767516">
        <w:trPr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A0520" w:rsidRPr="00B97EF0" w:rsidRDefault="003A0520" w:rsidP="00B97EF0">
            <w:pPr>
              <w:spacing w:line="36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spacing w:val="-14"/>
                <w:sz w:val="28"/>
                <w:szCs w:val="28"/>
              </w:rPr>
            </w:pPr>
            <w:r w:rsidRPr="00B97EF0">
              <w:rPr>
                <w:rFonts w:ascii="標楷體" w:hAnsi="標楷體" w:hint="eastAsia"/>
                <w:b/>
                <w:spacing w:val="-14"/>
                <w:sz w:val="28"/>
                <w:szCs w:val="28"/>
              </w:rPr>
              <w:t>流程標準化及公開化程度</w:t>
            </w:r>
          </w:p>
          <w:p w:rsidR="003A0520" w:rsidRPr="00B97EF0" w:rsidRDefault="003A0520" w:rsidP="00B97EF0">
            <w:pPr>
              <w:spacing w:line="360" w:lineRule="exact"/>
              <w:ind w:leftChars="20" w:left="64" w:rightChars="20" w:right="64"/>
              <w:jc w:val="center"/>
              <w:rPr>
                <w:rFonts w:ascii="標楷體" w:hAnsi="標楷體"/>
                <w:b/>
                <w:spacing w:val="-14"/>
                <w:sz w:val="28"/>
                <w:szCs w:val="28"/>
              </w:rPr>
            </w:pPr>
            <w:r w:rsidRPr="00B97EF0">
              <w:rPr>
                <w:rFonts w:hint="eastAsia"/>
                <w:spacing w:val="-14"/>
                <w:sz w:val="28"/>
                <w:szCs w:val="28"/>
              </w:rPr>
              <w:t>（</w:t>
            </w:r>
            <w:r w:rsidR="00145FD8" w:rsidRPr="00B97EF0">
              <w:rPr>
                <w:rFonts w:hint="eastAsia"/>
                <w:spacing w:val="-14"/>
                <w:sz w:val="28"/>
                <w:szCs w:val="28"/>
              </w:rPr>
              <w:t>28</w:t>
            </w:r>
            <w:r w:rsidRPr="00B97EF0">
              <w:rPr>
                <w:spacing w:val="-14"/>
                <w:sz w:val="28"/>
                <w:szCs w:val="28"/>
              </w:rPr>
              <w:t xml:space="preserve"> %</w:t>
            </w:r>
            <w:r w:rsidRPr="00B97EF0">
              <w:rPr>
                <w:rFonts w:hint="eastAsia"/>
                <w:spacing w:val="-14"/>
                <w:sz w:val="28"/>
                <w:szCs w:val="28"/>
              </w:rPr>
              <w:t>）</w:t>
            </w:r>
          </w:p>
        </w:tc>
        <w:tc>
          <w:tcPr>
            <w:tcW w:w="7358" w:type="dxa"/>
          </w:tcPr>
          <w:p w:rsidR="008A5226" w:rsidRPr="00B97EF0" w:rsidRDefault="008A5226" w:rsidP="00B97EF0">
            <w:pPr>
              <w:pStyle w:val="ab"/>
              <w:numPr>
                <w:ilvl w:val="0"/>
                <w:numId w:val="23"/>
              </w:numPr>
              <w:spacing w:line="360" w:lineRule="exact"/>
              <w:ind w:leftChars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97EF0">
              <w:rPr>
                <w:rFonts w:ascii="標楷體" w:eastAsia="標楷體" w:hAnsi="標楷體" w:hint="eastAsia"/>
                <w:b/>
                <w:sz w:val="28"/>
                <w:szCs w:val="28"/>
              </w:rPr>
              <w:t>流程標準化</w:t>
            </w:r>
          </w:p>
          <w:p w:rsidR="001F6A76" w:rsidRPr="00BE6BF6" w:rsidRDefault="00BE6BF6" w:rsidP="00BE6BF6">
            <w:pPr>
              <w:pStyle w:val="ab"/>
              <w:numPr>
                <w:ilvl w:val="0"/>
                <w:numId w:val="24"/>
              </w:numPr>
              <w:spacing w:line="360" w:lineRule="exact"/>
              <w:ind w:leftChars="0" w:rightChars="50" w:right="1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97EF0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申報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水保案件必要資訊</w:t>
            </w:r>
            <w:r w:rsidR="001F6A76" w:rsidRPr="00BE6BF6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BE6BF6">
              <w:rPr>
                <w:rFonts w:ascii="標楷體" w:eastAsia="標楷體" w:hAnsi="標楷體" w:hint="eastAsia"/>
                <w:sz w:val="28"/>
                <w:szCs w:val="28"/>
              </w:rPr>
              <w:t>於山坡地從事開發使用行為，應先擬具水土保持計畫送審。因此，各項開發案申請程序確認，第一步應先查明開發基地是否位於山坡地範圍，據以確認申請法令規定及程序，</w:t>
            </w:r>
            <w:proofErr w:type="gramStart"/>
            <w:r w:rsidRPr="00BE6BF6">
              <w:rPr>
                <w:rFonts w:ascii="標楷體" w:eastAsia="標楷體" w:hAnsi="標楷體" w:hint="eastAsia"/>
                <w:sz w:val="28"/>
                <w:szCs w:val="28"/>
              </w:rPr>
              <w:t>爰</w:t>
            </w:r>
            <w:proofErr w:type="gramEnd"/>
            <w:r w:rsidRPr="00BE6BF6">
              <w:rPr>
                <w:rFonts w:ascii="標楷體" w:eastAsia="標楷體" w:hAnsi="標楷體" w:hint="eastAsia"/>
                <w:sz w:val="28"/>
                <w:szCs w:val="28"/>
              </w:rPr>
              <w:t>山坡地範圍資訊查詢速度，將影響開發案件整體申請程序所需耗費時程。</w:t>
            </w:r>
          </w:p>
          <w:p w:rsidR="001F6A76" w:rsidRPr="00B97EF0" w:rsidRDefault="00BE6BF6" w:rsidP="00B97EF0">
            <w:pPr>
              <w:pStyle w:val="ab"/>
              <w:numPr>
                <w:ilvl w:val="0"/>
                <w:numId w:val="24"/>
              </w:numPr>
              <w:spacing w:line="360" w:lineRule="exact"/>
              <w:ind w:leftChars="0" w:rightChars="50" w:right="1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列印查詢結果</w:t>
            </w:r>
            <w:r w:rsidR="001F6A76" w:rsidRPr="00B97EF0"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eastAsia="標楷體" w:hAnsi="標楷體" w:hint="eastAsia"/>
                <w:sz w:val="28"/>
                <w:szCs w:val="28"/>
              </w:rPr>
              <w:t>可將查詢結果透過</w:t>
            </w:r>
            <w:r>
              <w:rPr>
                <w:rFonts w:eastAsia="標楷體" w:hAnsi="標楷體" w:hint="eastAsia"/>
                <w:sz w:val="28"/>
                <w:szCs w:val="28"/>
              </w:rPr>
              <w:t>QR code</w:t>
            </w:r>
            <w:r>
              <w:rPr>
                <w:rFonts w:eastAsia="標楷體" w:hAnsi="標楷體" w:hint="eastAsia"/>
                <w:sz w:val="28"/>
                <w:szCs w:val="28"/>
              </w:rPr>
              <w:t>或是產出</w:t>
            </w:r>
            <w:r>
              <w:rPr>
                <w:rFonts w:eastAsia="標楷體" w:hAnsi="標楷體" w:hint="eastAsia"/>
                <w:sz w:val="28"/>
                <w:szCs w:val="28"/>
              </w:rPr>
              <w:t>PDF</w:t>
            </w:r>
            <w:r>
              <w:rPr>
                <w:rFonts w:eastAsia="標楷體" w:hAnsi="標楷體" w:hint="eastAsia"/>
                <w:sz w:val="28"/>
                <w:szCs w:val="28"/>
              </w:rPr>
              <w:t>檔案的方式進行下載，下載結果可於後續申請水土保持相關案件時檢</w:t>
            </w:r>
            <w:proofErr w:type="gramStart"/>
            <w:r>
              <w:rPr>
                <w:rFonts w:eastAsia="標楷體" w:hAnsi="標楷體" w:hint="eastAsia"/>
                <w:sz w:val="28"/>
                <w:szCs w:val="28"/>
              </w:rPr>
              <w:t>附</w:t>
            </w:r>
            <w:proofErr w:type="gramEnd"/>
            <w:r>
              <w:rPr>
                <w:rFonts w:eastAsia="標楷體" w:hAnsi="標楷體" w:hint="eastAsia"/>
                <w:sz w:val="28"/>
                <w:szCs w:val="28"/>
              </w:rPr>
              <w:t>，簡化案件申請之流程並可加速水利局案件審查之進度。</w:t>
            </w:r>
          </w:p>
          <w:p w:rsidR="001F6A76" w:rsidRPr="00B97EF0" w:rsidRDefault="001F6A76" w:rsidP="00B97EF0">
            <w:pPr>
              <w:pStyle w:val="ab"/>
              <w:numPr>
                <w:ilvl w:val="0"/>
                <w:numId w:val="23"/>
              </w:numPr>
              <w:spacing w:line="360" w:lineRule="exact"/>
              <w:ind w:leftChars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97EF0">
              <w:rPr>
                <w:rFonts w:ascii="標楷體" w:eastAsia="標楷體" w:hAnsi="標楷體" w:hint="eastAsia"/>
                <w:b/>
                <w:sz w:val="28"/>
                <w:szCs w:val="28"/>
              </w:rPr>
              <w:t>公開化程度</w:t>
            </w:r>
          </w:p>
          <w:p w:rsidR="008B3C16" w:rsidRPr="00BE6BF6" w:rsidRDefault="00BE6BF6" w:rsidP="00586D07">
            <w:pPr>
              <w:pStyle w:val="ab"/>
              <w:spacing w:line="360" w:lineRule="exact"/>
              <w:ind w:leftChars="0" w:left="768" w:rightChars="50" w:right="16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u w:val="single"/>
              </w:rPr>
            </w:pPr>
            <w:r w:rsidRPr="00BE6BF6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資訊公開透明</w:t>
            </w:r>
            <w:r w:rsidRPr="00B97EF0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BE6BF6">
              <w:rPr>
                <w:rFonts w:ascii="標楷體" w:eastAsia="標楷體" w:hAnsi="標楷體" w:hint="eastAsia"/>
                <w:sz w:val="28"/>
                <w:szCs w:val="28"/>
              </w:rPr>
              <w:t>E化查詢</w:t>
            </w:r>
            <w:r w:rsidRPr="00B97EF0">
              <w:rPr>
                <w:rFonts w:ascii="標楷體" w:hAnsi="標楷體" w:hint="eastAsia"/>
                <w:sz w:val="28"/>
                <w:szCs w:val="28"/>
              </w:rPr>
              <w:t>，</w:t>
            </w:r>
            <w:r w:rsidRPr="00BE6BF6">
              <w:rPr>
                <w:rFonts w:ascii="Times New Roman" w:eastAsia="標楷體" w:hAnsi="Times New Roman" w:hint="eastAsia"/>
                <w:sz w:val="28"/>
                <w:szCs w:val="28"/>
              </w:rPr>
              <w:t>公開呈現各公開資訊，有利</w:t>
            </w:r>
            <w:proofErr w:type="gramStart"/>
            <w:r w:rsidRPr="00BE6BF6">
              <w:rPr>
                <w:rFonts w:ascii="Times New Roman" w:eastAsia="標楷體" w:hAnsi="Times New Roman" w:hint="eastAsia"/>
                <w:sz w:val="28"/>
                <w:szCs w:val="28"/>
              </w:rPr>
              <w:t>消彌</w:t>
            </w:r>
            <w:proofErr w:type="gramEnd"/>
            <w:r w:rsidRPr="00BE6BF6">
              <w:rPr>
                <w:rFonts w:ascii="Times New Roman" w:eastAsia="標楷體" w:hAnsi="Times New Roman" w:hint="eastAsia"/>
                <w:sz w:val="28"/>
                <w:szCs w:val="28"/>
              </w:rPr>
              <w:t>民眾各種疑慮及抱怨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，</w:t>
            </w:r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如此可簡化函詢作業時間，並推動整體行政效率、簡政便民</w:t>
            </w:r>
            <w:r w:rsidRPr="00641E76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。</w:t>
            </w:r>
            <w:r w:rsidR="00CE7044" w:rsidRPr="00CE7044">
              <w:rPr>
                <w:rFonts w:ascii="Times New Roman" w:eastAsia="標楷體" w:hAnsi="Times New Roman" w:hint="eastAsia"/>
                <w:sz w:val="28"/>
                <w:szCs w:val="28"/>
              </w:rPr>
              <w:t>(</w:t>
            </w:r>
            <w:r w:rsidR="00CE7044" w:rsidRPr="00CE7044">
              <w:rPr>
                <w:rFonts w:ascii="Times New Roman" w:eastAsia="標楷體" w:hAnsi="Times New Roman" w:hint="eastAsia"/>
                <w:sz w:val="28"/>
                <w:szCs w:val="28"/>
              </w:rPr>
              <w:t>附件</w:t>
            </w:r>
            <w:r w:rsidR="00CE7044" w:rsidRPr="00CE7044">
              <w:rPr>
                <w:rFonts w:ascii="Times New Roman" w:eastAsia="標楷體" w:hAnsi="Times New Roman" w:hint="eastAsia"/>
                <w:sz w:val="28"/>
                <w:szCs w:val="28"/>
              </w:rPr>
              <w:t>4)</w:t>
            </w:r>
          </w:p>
        </w:tc>
      </w:tr>
      <w:tr w:rsidR="003A0520" w:rsidRPr="00B97EF0" w:rsidTr="00767516">
        <w:trPr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A0520" w:rsidRPr="00B97EF0" w:rsidRDefault="003A0520" w:rsidP="00B97EF0">
            <w:pPr>
              <w:spacing w:line="36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spacing w:val="-14"/>
                <w:sz w:val="28"/>
                <w:szCs w:val="28"/>
              </w:rPr>
            </w:pPr>
            <w:r w:rsidRPr="00B97EF0">
              <w:rPr>
                <w:rFonts w:ascii="標楷體" w:hAnsi="標楷體" w:hint="eastAsia"/>
                <w:b/>
                <w:spacing w:val="-14"/>
                <w:sz w:val="28"/>
                <w:szCs w:val="28"/>
              </w:rPr>
              <w:lastRenderedPageBreak/>
              <w:t>系統</w:t>
            </w:r>
            <w:r w:rsidR="00CD73E4" w:rsidRPr="00B97EF0">
              <w:rPr>
                <w:rFonts w:ascii="標楷體" w:hAnsi="標楷體" w:hint="eastAsia"/>
                <w:b/>
                <w:spacing w:val="-14"/>
                <w:sz w:val="28"/>
                <w:szCs w:val="28"/>
              </w:rPr>
              <w:t>（或措施）</w:t>
            </w:r>
            <w:r w:rsidRPr="00B97EF0">
              <w:rPr>
                <w:rFonts w:ascii="標楷體" w:hAnsi="標楷體" w:hint="eastAsia"/>
                <w:b/>
                <w:spacing w:val="-14"/>
                <w:sz w:val="28"/>
                <w:szCs w:val="28"/>
              </w:rPr>
              <w:t>便捷性、完整性及安全性</w:t>
            </w:r>
          </w:p>
          <w:p w:rsidR="003A0520" w:rsidRPr="00B97EF0" w:rsidRDefault="003A0520" w:rsidP="00B97EF0">
            <w:pPr>
              <w:spacing w:line="360" w:lineRule="exact"/>
              <w:ind w:leftChars="20" w:left="64" w:rightChars="20" w:right="64"/>
              <w:jc w:val="center"/>
              <w:rPr>
                <w:rFonts w:ascii="標楷體" w:hAnsi="標楷體"/>
                <w:b/>
                <w:spacing w:val="-14"/>
                <w:sz w:val="28"/>
                <w:szCs w:val="28"/>
              </w:rPr>
            </w:pPr>
            <w:r w:rsidRPr="00B97EF0">
              <w:rPr>
                <w:rFonts w:hint="eastAsia"/>
                <w:spacing w:val="-14"/>
                <w:sz w:val="28"/>
                <w:szCs w:val="28"/>
              </w:rPr>
              <w:t>（</w:t>
            </w:r>
            <w:r w:rsidR="00145FD8" w:rsidRPr="00B97EF0">
              <w:rPr>
                <w:rFonts w:hint="eastAsia"/>
                <w:spacing w:val="-14"/>
                <w:sz w:val="28"/>
                <w:szCs w:val="28"/>
              </w:rPr>
              <w:t>18</w:t>
            </w:r>
            <w:r w:rsidRPr="00B97EF0">
              <w:rPr>
                <w:spacing w:val="-14"/>
                <w:sz w:val="28"/>
                <w:szCs w:val="28"/>
              </w:rPr>
              <w:t xml:space="preserve"> %</w:t>
            </w:r>
            <w:r w:rsidRPr="00B97EF0">
              <w:rPr>
                <w:rFonts w:hint="eastAsia"/>
                <w:spacing w:val="-14"/>
                <w:sz w:val="28"/>
                <w:szCs w:val="28"/>
              </w:rPr>
              <w:t>）</w:t>
            </w:r>
          </w:p>
        </w:tc>
        <w:tc>
          <w:tcPr>
            <w:tcW w:w="7358" w:type="dxa"/>
          </w:tcPr>
          <w:p w:rsidR="00A95992" w:rsidRPr="00D33472" w:rsidRDefault="00C65A34" w:rsidP="00D33472">
            <w:pPr>
              <w:pStyle w:val="ab"/>
              <w:numPr>
                <w:ilvl w:val="0"/>
                <w:numId w:val="18"/>
              </w:numPr>
              <w:spacing w:line="360" w:lineRule="exact"/>
              <w:ind w:leftChars="0" w:left="766" w:rightChars="50" w:right="160" w:hanging="482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D33472">
              <w:rPr>
                <w:rFonts w:ascii="Times New Roman" w:eastAsia="標楷體" w:hAnsi="Times New Roman" w:hint="eastAsia"/>
                <w:sz w:val="28"/>
                <w:szCs w:val="28"/>
              </w:rPr>
              <w:t>格式開放、跨平台與跨應用程式的資料供應特性</w:t>
            </w:r>
            <w:r w:rsidRPr="00D33472">
              <w:rPr>
                <w:rFonts w:ascii="Times New Roman" w:eastAsia="標楷體" w:hAnsi="Times New Roman"/>
                <w:sz w:val="28"/>
                <w:szCs w:val="28"/>
              </w:rPr>
              <w:t>：</w:t>
            </w:r>
            <w:r w:rsidR="004E0D34" w:rsidRPr="00D33472">
              <w:rPr>
                <w:rFonts w:ascii="Times New Roman" w:eastAsia="標楷體" w:hAnsi="Times New Roman" w:hint="eastAsia"/>
                <w:sz w:val="28"/>
                <w:szCs w:val="28"/>
              </w:rPr>
              <w:t>製作連結</w:t>
            </w:r>
            <w:r w:rsidR="001269CF" w:rsidRPr="00D33472">
              <w:rPr>
                <w:rFonts w:ascii="Times New Roman" w:eastAsia="標楷體" w:hAnsi="Times New Roman" w:hint="eastAsia"/>
                <w:sz w:val="28"/>
                <w:szCs w:val="28"/>
              </w:rPr>
              <w:t>點</w:t>
            </w:r>
            <w:r w:rsidR="004E0D34" w:rsidRPr="00D33472">
              <w:rPr>
                <w:rFonts w:ascii="Times New Roman" w:eastAsia="標楷體" w:hAnsi="Times New Roman" w:hint="eastAsia"/>
                <w:sz w:val="28"/>
                <w:szCs w:val="28"/>
              </w:rPr>
              <w:t>於</w:t>
            </w:r>
            <w:r w:rsidRPr="00D33472">
              <w:rPr>
                <w:rFonts w:ascii="Times New Roman" w:eastAsia="標楷體" w:hAnsi="Times New Roman" w:hint="eastAsia"/>
                <w:sz w:val="28"/>
                <w:szCs w:val="28"/>
              </w:rPr>
              <w:t>水利局網站，並將</w:t>
            </w:r>
            <w:r w:rsidR="001269CF" w:rsidRPr="00D33472">
              <w:rPr>
                <w:rFonts w:ascii="Times New Roman" w:eastAsia="標楷體" w:hAnsi="Times New Roman" w:hint="eastAsia"/>
                <w:sz w:val="28"/>
                <w:szCs w:val="28"/>
              </w:rPr>
              <w:t>水土保持計畫</w:t>
            </w:r>
            <w:r w:rsidRPr="00D33472">
              <w:rPr>
                <w:rFonts w:ascii="Times New Roman" w:eastAsia="標楷體" w:hAnsi="Times New Roman" w:hint="eastAsia"/>
                <w:sz w:val="28"/>
                <w:szCs w:val="28"/>
              </w:rPr>
              <w:t>、</w:t>
            </w:r>
            <w:r w:rsidR="001269CF" w:rsidRPr="00D33472">
              <w:rPr>
                <w:rFonts w:ascii="Times New Roman" w:eastAsia="標楷體" w:hAnsi="Times New Roman" w:hint="eastAsia"/>
                <w:sz w:val="28"/>
                <w:szCs w:val="28"/>
              </w:rPr>
              <w:t>簡易水土保持申報書等相關資料</w:t>
            </w:r>
            <w:r w:rsidR="004E0D34" w:rsidRPr="00D33472">
              <w:rPr>
                <w:rFonts w:ascii="Times New Roman" w:eastAsia="標楷體" w:hAnsi="Times New Roman" w:hint="eastAsia"/>
                <w:sz w:val="28"/>
                <w:szCs w:val="28"/>
              </w:rPr>
              <w:t>供民眾參閱與下載，並提供</w:t>
            </w:r>
            <w:r w:rsidR="004E0D34" w:rsidRPr="00D33472">
              <w:rPr>
                <w:rFonts w:ascii="Times New Roman" w:eastAsia="標楷體" w:hAnsi="Times New Roman" w:hint="eastAsia"/>
                <w:sz w:val="28"/>
                <w:szCs w:val="28"/>
              </w:rPr>
              <w:t>doc</w:t>
            </w:r>
            <w:r w:rsidR="004E0D34" w:rsidRPr="00D33472">
              <w:rPr>
                <w:rFonts w:ascii="Times New Roman" w:eastAsia="標楷體" w:hAnsi="Times New Roman" w:hint="eastAsia"/>
                <w:sz w:val="28"/>
                <w:szCs w:val="28"/>
              </w:rPr>
              <w:t>、</w:t>
            </w:r>
            <w:r w:rsidR="004E0D34" w:rsidRPr="00D33472">
              <w:rPr>
                <w:rFonts w:ascii="Times New Roman" w:eastAsia="標楷體" w:hAnsi="Times New Roman" w:hint="eastAsia"/>
                <w:sz w:val="28"/>
                <w:szCs w:val="28"/>
              </w:rPr>
              <w:t>ODT</w:t>
            </w:r>
            <w:r w:rsidR="004E0D34" w:rsidRPr="00D33472">
              <w:rPr>
                <w:rFonts w:ascii="Times New Roman" w:eastAsia="標楷體" w:hAnsi="Times New Roman" w:hint="eastAsia"/>
                <w:sz w:val="28"/>
                <w:szCs w:val="28"/>
              </w:rPr>
              <w:t>與</w:t>
            </w:r>
            <w:r w:rsidR="004E0D34" w:rsidRPr="00D33472">
              <w:rPr>
                <w:rFonts w:ascii="Times New Roman" w:eastAsia="標楷體" w:hAnsi="Times New Roman" w:hint="eastAsia"/>
                <w:sz w:val="28"/>
                <w:szCs w:val="28"/>
              </w:rPr>
              <w:t>PDF</w:t>
            </w:r>
            <w:r w:rsidR="004E0D34" w:rsidRPr="00D33472">
              <w:rPr>
                <w:rFonts w:ascii="Times New Roman" w:eastAsia="標楷體" w:hAnsi="Times New Roman" w:hint="eastAsia"/>
                <w:sz w:val="28"/>
                <w:szCs w:val="28"/>
              </w:rPr>
              <w:t>三種格式，達到資料格式開放、跨平台與跨應用程式的資料供應特性。</w:t>
            </w:r>
          </w:p>
          <w:p w:rsidR="00C65A34" w:rsidRPr="00D33472" w:rsidRDefault="00C65A34" w:rsidP="00D33472">
            <w:pPr>
              <w:pStyle w:val="ab"/>
              <w:numPr>
                <w:ilvl w:val="0"/>
                <w:numId w:val="18"/>
              </w:numPr>
              <w:spacing w:line="360" w:lineRule="exact"/>
              <w:ind w:leftChars="0" w:left="766" w:rightChars="50" w:right="160" w:hanging="482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D33472">
              <w:rPr>
                <w:rFonts w:ascii="Times New Roman" w:eastAsia="標楷體" w:hAnsi="Times New Roman" w:hint="eastAsia"/>
                <w:sz w:val="28"/>
                <w:szCs w:val="28"/>
              </w:rPr>
              <w:t>提供民眾完整的資訊展現與便捷的查詢介面：提供民眾完整的資訊展現與便捷的查詢介面</w:t>
            </w:r>
            <w:r w:rsidR="001269CF" w:rsidRPr="00D33472">
              <w:rPr>
                <w:rFonts w:ascii="Times New Roman" w:eastAsia="標楷體" w:hAnsi="Times New Roman" w:hint="eastAsia"/>
                <w:sz w:val="28"/>
                <w:szCs w:val="28"/>
              </w:rPr>
              <w:t>，提供</w:t>
            </w:r>
            <w:r w:rsidR="001269CF" w:rsidRPr="00D33472">
              <w:rPr>
                <w:rFonts w:ascii="Times New Roman" w:eastAsia="標楷體" w:hAnsi="Times New Roman" w:hint="eastAsia"/>
                <w:sz w:val="28"/>
                <w:szCs w:val="28"/>
              </w:rPr>
              <w:t>PDF</w:t>
            </w:r>
            <w:r w:rsidR="001269CF" w:rsidRPr="00D33472">
              <w:rPr>
                <w:rFonts w:ascii="Times New Roman" w:eastAsia="標楷體" w:hAnsi="Times New Roman" w:hint="eastAsia"/>
                <w:sz w:val="28"/>
                <w:szCs w:val="28"/>
              </w:rPr>
              <w:t>格式，供民眾下載使用。</w:t>
            </w:r>
            <w:r w:rsidR="00CE7044" w:rsidRPr="00CE7044">
              <w:rPr>
                <w:rFonts w:ascii="Times New Roman" w:eastAsia="標楷體" w:hAnsi="Times New Roman" w:hint="eastAsia"/>
                <w:sz w:val="28"/>
                <w:szCs w:val="28"/>
              </w:rPr>
              <w:t>(</w:t>
            </w:r>
            <w:r w:rsidR="00CE7044" w:rsidRPr="00CE7044">
              <w:rPr>
                <w:rFonts w:ascii="Times New Roman" w:eastAsia="標楷體" w:hAnsi="Times New Roman" w:hint="eastAsia"/>
                <w:sz w:val="28"/>
                <w:szCs w:val="28"/>
              </w:rPr>
              <w:t>附件</w:t>
            </w:r>
            <w:r w:rsidR="00CE7044">
              <w:rPr>
                <w:rFonts w:ascii="Times New Roman" w:eastAsia="標楷體" w:hAnsi="Times New Roman" w:hint="eastAsia"/>
                <w:sz w:val="28"/>
                <w:szCs w:val="28"/>
              </w:rPr>
              <w:t>5</w:t>
            </w:r>
            <w:r w:rsidR="00CE7044" w:rsidRPr="00CE7044">
              <w:rPr>
                <w:rFonts w:ascii="Times New Roman" w:eastAsia="標楷體" w:hAnsi="Times New Roman" w:hint="eastAsia"/>
                <w:sz w:val="28"/>
                <w:szCs w:val="28"/>
              </w:rPr>
              <w:t>)</w:t>
            </w:r>
          </w:p>
          <w:p w:rsidR="00E30CCE" w:rsidRPr="00D33472" w:rsidRDefault="001269CF" w:rsidP="00D33472">
            <w:pPr>
              <w:pStyle w:val="ab"/>
              <w:numPr>
                <w:ilvl w:val="0"/>
                <w:numId w:val="18"/>
              </w:numPr>
              <w:spacing w:line="360" w:lineRule="exact"/>
              <w:ind w:leftChars="0" w:left="766" w:rightChars="50" w:right="160" w:hanging="482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bookmarkStart w:id="1" w:name="_Toc496023734"/>
            <w:r w:rsidRPr="00D33472">
              <w:rPr>
                <w:rFonts w:ascii="Times New Roman" w:eastAsia="標楷體" w:hAnsi="Times New Roman"/>
                <w:sz w:val="28"/>
                <w:szCs w:val="28"/>
              </w:rPr>
              <w:t>結合中央機關</w:t>
            </w:r>
            <w:proofErr w:type="gramStart"/>
            <w:r w:rsidRPr="00D33472">
              <w:rPr>
                <w:rFonts w:ascii="Times New Roman" w:eastAsia="標楷體" w:hAnsi="Times New Roman"/>
                <w:sz w:val="28"/>
                <w:szCs w:val="28"/>
              </w:rPr>
              <w:t>主管圖資</w:t>
            </w:r>
            <w:proofErr w:type="gramEnd"/>
            <w:r w:rsidRPr="00D33472">
              <w:rPr>
                <w:rFonts w:ascii="Times New Roman" w:eastAsia="標楷體" w:hAnsi="Times New Roman"/>
                <w:sz w:val="28"/>
                <w:szCs w:val="28"/>
              </w:rPr>
              <w:t>，讓查詢事項更豐富</w:t>
            </w:r>
            <w:bookmarkEnd w:id="1"/>
            <w:r w:rsidRPr="00D33472">
              <w:rPr>
                <w:rFonts w:ascii="Times New Roman" w:eastAsia="標楷體" w:hAnsi="Times New Roman" w:hint="eastAsia"/>
                <w:sz w:val="28"/>
                <w:szCs w:val="28"/>
              </w:rPr>
              <w:t>：</w:t>
            </w:r>
            <w:bookmarkStart w:id="2" w:name="_Toc486941909"/>
            <w:bookmarkStart w:id="3" w:name="_Toc493771483"/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山坡地資訊查詢系統除水土保持法規定查詢事項（是否位於山坡地範圍、水土保持特定區、違反水土保持法記錄等）外，更結合相關中央機關</w:t>
            </w:r>
            <w:proofErr w:type="gramStart"/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主管圖資</w:t>
            </w:r>
            <w:proofErr w:type="gramEnd"/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，如：中央地調所</w:t>
            </w:r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-</w:t>
            </w:r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地質敏感區</w:t>
            </w:r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-</w:t>
            </w:r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活動斷層及地滑、經濟部水利署</w:t>
            </w:r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-</w:t>
            </w:r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水庫集水區、內政部營建署</w:t>
            </w:r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-</w:t>
            </w:r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國家公園範圍及行政院農業委員會水土保持局</w:t>
            </w:r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-</w:t>
            </w:r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土</w:t>
            </w:r>
            <w:proofErr w:type="gramStart"/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石流潛勢</w:t>
            </w:r>
            <w:proofErr w:type="gramEnd"/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溪流範圍</w:t>
            </w:r>
            <w:proofErr w:type="gramStart"/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等圖</w:t>
            </w:r>
            <w:proofErr w:type="gramEnd"/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資，讓民眾能於該系統獲知更多所需訊息。</w:t>
            </w:r>
            <w:bookmarkEnd w:id="2"/>
            <w:bookmarkEnd w:id="3"/>
          </w:p>
          <w:p w:rsidR="00B63E66" w:rsidRPr="00B97EF0" w:rsidRDefault="00B63E66" w:rsidP="00D33472">
            <w:pPr>
              <w:pStyle w:val="ab"/>
              <w:numPr>
                <w:ilvl w:val="0"/>
                <w:numId w:val="18"/>
              </w:numPr>
              <w:spacing w:line="360" w:lineRule="exact"/>
              <w:ind w:leftChars="0" w:left="766" w:rightChars="50" w:right="160" w:hanging="482"/>
              <w:jc w:val="both"/>
              <w:rPr>
                <w:rFonts w:ascii="標楷體" w:hAnsi="標楷體"/>
                <w:sz w:val="28"/>
                <w:szCs w:val="28"/>
              </w:rPr>
            </w:pPr>
            <w:r w:rsidRPr="00D33472">
              <w:rPr>
                <w:rFonts w:ascii="Times New Roman" w:eastAsia="標楷體" w:hAnsi="Times New Roman" w:hint="eastAsia"/>
                <w:sz w:val="28"/>
                <w:szCs w:val="28"/>
              </w:rPr>
              <w:t>設定安全緩衝距離帶：考量到</w:t>
            </w:r>
            <w:proofErr w:type="gramStart"/>
            <w:r w:rsidRPr="00D33472">
              <w:rPr>
                <w:rFonts w:ascii="Times New Roman" w:eastAsia="標楷體" w:hAnsi="Times New Roman" w:hint="eastAsia"/>
                <w:sz w:val="28"/>
                <w:szCs w:val="28"/>
              </w:rPr>
              <w:t>地籍會有</w:t>
            </w:r>
            <w:proofErr w:type="gramEnd"/>
            <w:r w:rsidRPr="00D33472">
              <w:rPr>
                <w:rFonts w:ascii="Times New Roman" w:eastAsia="標楷體" w:hAnsi="Times New Roman" w:hint="eastAsia"/>
                <w:sz w:val="28"/>
                <w:szCs w:val="28"/>
              </w:rPr>
              <w:t>分割、合併等情形，因此將山坡地範圍做</w:t>
            </w:r>
            <w:proofErr w:type="gramStart"/>
            <w:r w:rsidRPr="00D33472">
              <w:rPr>
                <w:rFonts w:ascii="Times New Roman" w:eastAsia="標楷體" w:hAnsi="Times New Roman" w:hint="eastAsia"/>
                <w:sz w:val="28"/>
                <w:szCs w:val="28"/>
              </w:rPr>
              <w:t>50</w:t>
            </w:r>
            <w:r w:rsidRPr="00D33472">
              <w:rPr>
                <w:rFonts w:ascii="Times New Roman" w:eastAsia="標楷體" w:hAnsi="Times New Roman" w:hint="eastAsia"/>
                <w:sz w:val="28"/>
                <w:szCs w:val="28"/>
              </w:rPr>
              <w:t>公尺環域分</w:t>
            </w:r>
            <w:proofErr w:type="gramEnd"/>
            <w:r w:rsidRPr="00D33472">
              <w:rPr>
                <w:rFonts w:ascii="Times New Roman" w:eastAsia="標楷體" w:hAnsi="Times New Roman" w:hint="eastAsia"/>
                <w:sz w:val="28"/>
                <w:szCs w:val="28"/>
              </w:rPr>
              <w:t>析</w:t>
            </w:r>
            <w:r w:rsidRPr="00D33472">
              <w:rPr>
                <w:rFonts w:ascii="Times New Roman" w:eastAsia="標楷體" w:hAnsi="Times New Roman" w:hint="eastAsia"/>
                <w:sz w:val="28"/>
                <w:szCs w:val="28"/>
              </w:rPr>
              <w:t>(B</w:t>
            </w:r>
            <w:r w:rsidRPr="00D33472">
              <w:rPr>
                <w:rFonts w:ascii="Times New Roman" w:eastAsia="標楷體" w:hAnsi="Times New Roman"/>
                <w:sz w:val="28"/>
                <w:szCs w:val="28"/>
              </w:rPr>
              <w:t>uffer Analysis</w:t>
            </w:r>
            <w:r w:rsidRPr="00D33472">
              <w:rPr>
                <w:rFonts w:ascii="Times New Roman" w:eastAsia="標楷體" w:hAnsi="Times New Roman" w:hint="eastAsia"/>
                <w:sz w:val="28"/>
                <w:szCs w:val="28"/>
              </w:rPr>
              <w:t>)</w:t>
            </w:r>
            <w:r w:rsidRPr="00D33472">
              <w:rPr>
                <w:rFonts w:ascii="Times New Roman" w:eastAsia="標楷體" w:hAnsi="Times New Roman" w:hint="eastAsia"/>
                <w:sz w:val="28"/>
                <w:szCs w:val="28"/>
              </w:rPr>
              <w:t>，若查詢的地籍位於山坡地邊界</w:t>
            </w:r>
            <w:r w:rsidRPr="00D33472">
              <w:rPr>
                <w:rFonts w:ascii="Times New Roman" w:eastAsia="標楷體" w:hAnsi="Times New Roman" w:hint="eastAsia"/>
                <w:sz w:val="28"/>
                <w:szCs w:val="28"/>
              </w:rPr>
              <w:t>50</w:t>
            </w:r>
            <w:r w:rsidRPr="00D33472">
              <w:rPr>
                <w:rFonts w:ascii="Times New Roman" w:eastAsia="標楷體" w:hAnsi="Times New Roman" w:hint="eastAsia"/>
                <w:sz w:val="28"/>
                <w:szCs w:val="28"/>
              </w:rPr>
              <w:t>公尺範圍內，系統將提醒民眾需洽臺中市政府水利局確認，以正確判別山坡地範圍</w:t>
            </w:r>
          </w:p>
        </w:tc>
      </w:tr>
      <w:tr w:rsidR="003A0520" w:rsidRPr="00B97EF0" w:rsidTr="00137EED">
        <w:trPr>
          <w:trHeight w:val="976"/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A0520" w:rsidRPr="00B97EF0" w:rsidRDefault="003A0520" w:rsidP="00B97EF0">
            <w:pPr>
              <w:spacing w:line="36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sz w:val="28"/>
                <w:szCs w:val="28"/>
              </w:rPr>
            </w:pPr>
            <w:r w:rsidRPr="00B97EF0">
              <w:rPr>
                <w:rFonts w:ascii="標楷體" w:hAnsi="標楷體" w:hint="eastAsia"/>
                <w:b/>
                <w:sz w:val="28"/>
                <w:szCs w:val="28"/>
              </w:rPr>
              <w:t>民眾使用情形</w:t>
            </w:r>
          </w:p>
          <w:p w:rsidR="003A0520" w:rsidRPr="00B97EF0" w:rsidRDefault="003A0520" w:rsidP="00B97EF0">
            <w:pPr>
              <w:spacing w:line="360" w:lineRule="exact"/>
              <w:ind w:leftChars="20" w:left="64" w:rightChars="20" w:right="64"/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 w:rsidRPr="00B97EF0">
              <w:rPr>
                <w:rFonts w:hint="eastAsia"/>
                <w:spacing w:val="-14"/>
                <w:sz w:val="28"/>
                <w:szCs w:val="28"/>
              </w:rPr>
              <w:t>（</w:t>
            </w:r>
            <w:r w:rsidR="00145FD8" w:rsidRPr="00B97EF0">
              <w:rPr>
                <w:rFonts w:hint="eastAsia"/>
                <w:spacing w:val="-14"/>
                <w:sz w:val="28"/>
                <w:szCs w:val="28"/>
              </w:rPr>
              <w:t>18</w:t>
            </w:r>
            <w:r w:rsidRPr="00B97EF0">
              <w:rPr>
                <w:spacing w:val="-14"/>
                <w:sz w:val="28"/>
                <w:szCs w:val="28"/>
              </w:rPr>
              <w:t>%</w:t>
            </w:r>
            <w:r w:rsidRPr="00B97EF0">
              <w:rPr>
                <w:rFonts w:hint="eastAsia"/>
                <w:spacing w:val="-14"/>
                <w:sz w:val="28"/>
                <w:szCs w:val="28"/>
              </w:rPr>
              <w:t>）</w:t>
            </w:r>
          </w:p>
        </w:tc>
        <w:tc>
          <w:tcPr>
            <w:tcW w:w="7358" w:type="dxa"/>
          </w:tcPr>
          <w:p w:rsidR="003A0520" w:rsidRPr="00B97EF0" w:rsidRDefault="001269CF" w:rsidP="00B97EF0">
            <w:pPr>
              <w:spacing w:line="360" w:lineRule="exact"/>
              <w:ind w:leftChars="50" w:left="160" w:right="284"/>
              <w:jc w:val="both"/>
              <w:rPr>
                <w:rFonts w:ascii="標楷體" w:hAnsi="標楷體"/>
                <w:sz w:val="28"/>
                <w:szCs w:val="28"/>
              </w:rPr>
            </w:pPr>
            <w:r w:rsidRPr="00641E76">
              <w:rPr>
                <w:rFonts w:ascii="Times New Roman" w:hAnsi="Times New Roman"/>
                <w:sz w:val="28"/>
                <w:szCs w:val="28"/>
              </w:rPr>
              <w:t>坡地資訊查詢系統建立後，亦可減少承辦人員受理公文量（</w:t>
            </w:r>
            <w:r w:rsidRPr="00641E76">
              <w:rPr>
                <w:rFonts w:ascii="Times New Roman" w:hAnsi="Times New Roman"/>
                <w:sz w:val="28"/>
                <w:szCs w:val="28"/>
              </w:rPr>
              <w:t>105</w:t>
            </w:r>
            <w:r w:rsidRPr="00641E76">
              <w:rPr>
                <w:rFonts w:ascii="Times New Roman" w:hAnsi="Times New Roman"/>
                <w:sz w:val="28"/>
                <w:szCs w:val="28"/>
              </w:rPr>
              <w:t>年每月平均受理</w:t>
            </w:r>
            <w:r w:rsidRPr="00641E76">
              <w:rPr>
                <w:rFonts w:ascii="Times New Roman" w:hAnsi="Times New Roman"/>
                <w:sz w:val="28"/>
                <w:szCs w:val="28"/>
              </w:rPr>
              <w:t>50</w:t>
            </w:r>
            <w:r w:rsidRPr="00641E76">
              <w:rPr>
                <w:rFonts w:ascii="Times New Roman" w:hAnsi="Times New Roman"/>
                <w:sz w:val="28"/>
                <w:szCs w:val="28"/>
              </w:rPr>
              <w:t>件，</w:t>
            </w:r>
            <w:r w:rsidRPr="00641E76">
              <w:rPr>
                <w:rFonts w:ascii="Times New Roman" w:hAnsi="Times New Roman"/>
                <w:sz w:val="28"/>
                <w:szCs w:val="28"/>
              </w:rPr>
              <w:t>106</w:t>
            </w:r>
            <w:r w:rsidRPr="00641E76">
              <w:rPr>
                <w:rFonts w:ascii="Times New Roman" w:hAnsi="Times New Roman"/>
                <w:sz w:val="28"/>
                <w:szCs w:val="28"/>
              </w:rPr>
              <w:t>年降至每月平均受理</w:t>
            </w:r>
            <w:r w:rsidRPr="00641E76">
              <w:rPr>
                <w:rFonts w:ascii="Times New Roman" w:hAnsi="Times New Roman"/>
                <w:sz w:val="28"/>
                <w:szCs w:val="28"/>
              </w:rPr>
              <w:t>30</w:t>
            </w:r>
            <w:r w:rsidRPr="00641E76">
              <w:rPr>
                <w:rFonts w:ascii="Times New Roman" w:hAnsi="Times New Roman"/>
                <w:sz w:val="28"/>
                <w:szCs w:val="28"/>
              </w:rPr>
              <w:t>件），加速行政機關整體行政效率</w:t>
            </w:r>
            <w:r>
              <w:rPr>
                <w:rFonts w:ascii="Times New Roman" w:hAnsi="Times New Roman" w:hint="eastAsia"/>
                <w:sz w:val="28"/>
                <w:szCs w:val="28"/>
              </w:rPr>
              <w:t>。</w:t>
            </w:r>
          </w:p>
        </w:tc>
      </w:tr>
      <w:tr w:rsidR="00145FD8" w:rsidRPr="00B97EF0" w:rsidTr="00137EED">
        <w:trPr>
          <w:trHeight w:val="976"/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145FD8" w:rsidRPr="00B97EF0" w:rsidRDefault="00145FD8" w:rsidP="00B97EF0">
            <w:pPr>
              <w:spacing w:line="36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sz w:val="28"/>
                <w:szCs w:val="28"/>
              </w:rPr>
            </w:pPr>
            <w:r w:rsidRPr="00B97EF0">
              <w:rPr>
                <w:rFonts w:ascii="標楷體" w:hAnsi="標楷體" w:hint="eastAsia"/>
                <w:b/>
                <w:sz w:val="28"/>
                <w:szCs w:val="28"/>
              </w:rPr>
              <w:t>創新創意</w:t>
            </w:r>
            <w:r w:rsidR="00987A7B" w:rsidRPr="00B97EF0">
              <w:rPr>
                <w:rFonts w:ascii="標楷體" w:hAnsi="標楷體" w:hint="eastAsia"/>
                <w:b/>
                <w:sz w:val="28"/>
                <w:szCs w:val="28"/>
              </w:rPr>
              <w:t>作為</w:t>
            </w:r>
          </w:p>
          <w:p w:rsidR="00145FD8" w:rsidRPr="00B97EF0" w:rsidRDefault="00145FD8" w:rsidP="00B97EF0">
            <w:pPr>
              <w:spacing w:line="360" w:lineRule="exact"/>
              <w:ind w:leftChars="20" w:left="64" w:rightChars="20" w:right="64"/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 w:rsidRPr="00B97EF0">
              <w:rPr>
                <w:rFonts w:hint="eastAsia"/>
                <w:spacing w:val="-14"/>
                <w:sz w:val="28"/>
                <w:szCs w:val="28"/>
              </w:rPr>
              <w:t>（</w:t>
            </w:r>
            <w:r w:rsidRPr="00B97EF0">
              <w:rPr>
                <w:rFonts w:hint="eastAsia"/>
                <w:spacing w:val="-14"/>
                <w:sz w:val="28"/>
                <w:szCs w:val="28"/>
              </w:rPr>
              <w:t>8%</w:t>
            </w:r>
            <w:r w:rsidRPr="00B97EF0">
              <w:rPr>
                <w:rFonts w:hint="eastAsia"/>
                <w:spacing w:val="-14"/>
                <w:sz w:val="28"/>
                <w:szCs w:val="28"/>
              </w:rPr>
              <w:t>）</w:t>
            </w:r>
          </w:p>
        </w:tc>
        <w:tc>
          <w:tcPr>
            <w:tcW w:w="7358" w:type="dxa"/>
          </w:tcPr>
          <w:p w:rsidR="00145FD8" w:rsidRPr="00B97EF0" w:rsidRDefault="001269CF" w:rsidP="00D33472">
            <w:pPr>
              <w:pStyle w:val="ab"/>
              <w:numPr>
                <w:ilvl w:val="0"/>
                <w:numId w:val="35"/>
              </w:numPr>
              <w:spacing w:line="360" w:lineRule="exact"/>
              <w:ind w:leftChars="0" w:left="768" w:rightChars="50" w:right="160"/>
              <w:jc w:val="both"/>
              <w:rPr>
                <w:rFonts w:ascii="標楷體" w:hAnsi="標楷體"/>
                <w:sz w:val="28"/>
                <w:szCs w:val="28"/>
              </w:rPr>
            </w:pPr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建置山坡地資訊查詢系統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，</w:t>
            </w:r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讓民眾簡易且快速的查明土地相關資訊，運用地理資訊系統將地籍圖、山坡地範圍圖、違反水土保持法違規紀錄及水庫集水區範圍圖等相關資訊</w:t>
            </w:r>
            <w:proofErr w:type="gramStart"/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圖資套疊</w:t>
            </w:r>
            <w:proofErr w:type="gramEnd"/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，並建置山坡地資訊查詢系統，提供民眾快速查詢土地相關資訊</w:t>
            </w:r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(</w:t>
            </w:r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是否位於山坡地範圍、違反水土保持法記錄、水庫集水區、地質敏感區</w:t>
            </w:r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-</w:t>
            </w:r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活動斷層、地質敏感區</w:t>
            </w:r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-</w:t>
            </w:r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山崩與地滑、水土保持特定區、國家公園範圍、土</w:t>
            </w:r>
            <w:proofErr w:type="gramStart"/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石流潛</w:t>
            </w:r>
            <w:proofErr w:type="gramEnd"/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勢溪流範圍</w:t>
            </w:r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)</w:t>
            </w:r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。</w:t>
            </w:r>
          </w:p>
          <w:p w:rsidR="00F63EEC" w:rsidRPr="001269CF" w:rsidRDefault="001269CF" w:rsidP="00D33472">
            <w:pPr>
              <w:pStyle w:val="ab"/>
              <w:numPr>
                <w:ilvl w:val="0"/>
                <w:numId w:val="35"/>
              </w:numPr>
              <w:spacing w:line="360" w:lineRule="exact"/>
              <w:ind w:leftChars="0" w:left="766" w:rightChars="50" w:right="160" w:hanging="482"/>
              <w:jc w:val="both"/>
              <w:rPr>
                <w:rFonts w:ascii="標楷體" w:hAnsi="標楷體"/>
                <w:sz w:val="28"/>
                <w:szCs w:val="28"/>
              </w:rPr>
            </w:pPr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依據水土保持法第</w:t>
            </w:r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12</w:t>
            </w:r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條規定，於山坡地從事開發使用行為，應先擬具水土保持計畫送審。因此，各項開發案申請程序確認，</w:t>
            </w:r>
            <w:proofErr w:type="gramStart"/>
            <w:r>
              <w:rPr>
                <w:rFonts w:ascii="Times New Roman" w:eastAsia="標楷體" w:hAnsi="Times New Roman" w:hint="eastAsia"/>
                <w:sz w:val="28"/>
                <w:szCs w:val="28"/>
              </w:rPr>
              <w:t>均</w:t>
            </w:r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先查明</w:t>
            </w:r>
            <w:proofErr w:type="gramEnd"/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開發基地是否位於山坡地範圍，據以確認申請法令規定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及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程序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，</w:t>
            </w:r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將山坡地範圍查詢業務由人工作業改為系統化作業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，</w:t>
            </w:r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即可立即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下載</w:t>
            </w:r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該筆土地是否位於山坡地範圍及各項限制開發</w:t>
            </w:r>
            <w:proofErr w:type="gramStart"/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環</w:t>
            </w:r>
            <w:r w:rsidRPr="00641E76">
              <w:rPr>
                <w:rFonts w:ascii="Times New Roman" w:eastAsia="標楷體" w:hAnsi="Times New Roman"/>
                <w:sz w:val="28"/>
                <w:szCs w:val="28"/>
              </w:rPr>
              <w:lastRenderedPageBreak/>
              <w:t>境套疊結</w:t>
            </w:r>
            <w:proofErr w:type="gramEnd"/>
            <w:r w:rsidRPr="00641E76">
              <w:rPr>
                <w:rFonts w:ascii="Times New Roman" w:eastAsia="標楷體" w:hAnsi="Times New Roman"/>
                <w:sz w:val="28"/>
                <w:szCs w:val="28"/>
              </w:rPr>
              <w:t>果，如此可簡化函詢作業時間，並推動整體行政效率、簡政便民</w:t>
            </w:r>
            <w:r w:rsidR="00F76DDE" w:rsidRPr="00B97EF0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1269CF" w:rsidRPr="001269CF" w:rsidRDefault="001269CF" w:rsidP="001269CF">
            <w:pPr>
              <w:pStyle w:val="ab"/>
              <w:spacing w:line="360" w:lineRule="exact"/>
              <w:ind w:leftChars="0" w:left="766" w:rightChars="50" w:right="160"/>
              <w:jc w:val="both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3A0520" w:rsidRPr="00B97EF0" w:rsidTr="00767516">
        <w:trPr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A0520" w:rsidRPr="00B97EF0" w:rsidRDefault="003A0520" w:rsidP="00B97EF0">
            <w:pPr>
              <w:spacing w:line="360" w:lineRule="exact"/>
              <w:ind w:leftChars="20" w:left="64" w:rightChars="20" w:right="64"/>
              <w:jc w:val="distribute"/>
              <w:rPr>
                <w:rFonts w:ascii="標楷體" w:hAnsi="標楷體"/>
                <w:sz w:val="28"/>
                <w:szCs w:val="28"/>
              </w:rPr>
            </w:pPr>
            <w:r w:rsidRPr="00B97EF0">
              <w:rPr>
                <w:rFonts w:ascii="標楷體" w:hAnsi="標楷體"/>
                <w:b/>
                <w:sz w:val="28"/>
                <w:szCs w:val="28"/>
              </w:rPr>
              <w:lastRenderedPageBreak/>
              <w:t>相關附件</w:t>
            </w:r>
          </w:p>
        </w:tc>
        <w:tc>
          <w:tcPr>
            <w:tcW w:w="7358" w:type="dxa"/>
          </w:tcPr>
          <w:p w:rsidR="002B08A8" w:rsidRDefault="0039495E" w:rsidP="00B97EF0">
            <w:pPr>
              <w:spacing w:line="360" w:lineRule="exact"/>
              <w:ind w:leftChars="20" w:left="64" w:rightChars="20" w:right="64"/>
              <w:jc w:val="both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附件1：</w:t>
            </w:r>
            <w:r w:rsidRPr="0039495E">
              <w:rPr>
                <w:rFonts w:ascii="標楷體" w:hAnsi="標楷體" w:hint="eastAsia"/>
                <w:sz w:val="28"/>
                <w:szCs w:val="28"/>
              </w:rPr>
              <w:t>山坡地資訊查詢系統建置目的</w:t>
            </w:r>
          </w:p>
          <w:p w:rsidR="0039495E" w:rsidRDefault="0039495E" w:rsidP="0039495E">
            <w:pPr>
              <w:spacing w:line="360" w:lineRule="exact"/>
              <w:ind w:leftChars="20" w:left="64" w:rightChars="20" w:right="64"/>
              <w:jc w:val="both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附件2：</w:t>
            </w:r>
            <w:r w:rsidRPr="0039495E">
              <w:rPr>
                <w:rFonts w:ascii="標楷體" w:hAnsi="標楷體" w:hint="eastAsia"/>
                <w:sz w:val="28"/>
                <w:szCs w:val="28"/>
              </w:rPr>
              <w:t>山坡地資訊查詢系統</w:t>
            </w:r>
          </w:p>
          <w:p w:rsidR="0039495E" w:rsidRDefault="0039495E" w:rsidP="0039495E">
            <w:pPr>
              <w:spacing w:line="360" w:lineRule="exact"/>
              <w:ind w:leftChars="20" w:left="64" w:rightChars="20" w:right="64"/>
              <w:jc w:val="both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附件3：</w:t>
            </w:r>
            <w:r w:rsidRPr="0039495E">
              <w:rPr>
                <w:rFonts w:ascii="標楷體" w:hAnsi="標楷體" w:hint="eastAsia"/>
                <w:sz w:val="28"/>
                <w:szCs w:val="28"/>
              </w:rPr>
              <w:t>提升行政效率落實節能減碳</w:t>
            </w:r>
          </w:p>
          <w:p w:rsidR="0039495E" w:rsidRDefault="0039495E" w:rsidP="0039495E">
            <w:pPr>
              <w:spacing w:line="360" w:lineRule="exact"/>
              <w:ind w:leftChars="20" w:left="64" w:rightChars="20" w:right="64"/>
              <w:jc w:val="both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附件4：</w:t>
            </w:r>
            <w:r w:rsidRPr="0039495E">
              <w:rPr>
                <w:rFonts w:ascii="標楷體" w:hAnsi="標楷體" w:hint="eastAsia"/>
                <w:sz w:val="28"/>
                <w:szCs w:val="28"/>
              </w:rPr>
              <w:t>使用人次統計</w:t>
            </w:r>
          </w:p>
          <w:p w:rsidR="0039495E" w:rsidRPr="00B97EF0" w:rsidRDefault="0039495E" w:rsidP="0039495E">
            <w:pPr>
              <w:spacing w:line="360" w:lineRule="exact"/>
              <w:ind w:leftChars="20" w:left="64" w:rightChars="20" w:right="64"/>
              <w:jc w:val="both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附件5：</w:t>
            </w:r>
            <w:r w:rsidRPr="0039495E">
              <w:rPr>
                <w:rFonts w:ascii="標楷體" w:hAnsi="標楷體" w:hint="eastAsia"/>
                <w:sz w:val="28"/>
                <w:szCs w:val="28"/>
              </w:rPr>
              <w:t>網頁</w:t>
            </w:r>
            <w:r w:rsidRPr="0039495E">
              <w:rPr>
                <w:rFonts w:ascii="標楷體" w:hAnsi="標楷體"/>
                <w:sz w:val="28"/>
                <w:szCs w:val="28"/>
              </w:rPr>
              <w:t>版</w:t>
            </w:r>
            <w:r w:rsidRPr="0039495E">
              <w:rPr>
                <w:rFonts w:ascii="標楷體" w:hAnsi="標楷體" w:hint="eastAsia"/>
                <w:sz w:val="28"/>
                <w:szCs w:val="28"/>
              </w:rPr>
              <w:t>山坡地資訊查詢系統功能使用</w:t>
            </w:r>
          </w:p>
        </w:tc>
      </w:tr>
      <w:tr w:rsidR="003A0520" w:rsidRPr="00B97EF0" w:rsidTr="00767516">
        <w:trPr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A0520" w:rsidRPr="00B97EF0" w:rsidRDefault="003A0520" w:rsidP="00B97EF0">
            <w:pPr>
              <w:spacing w:line="36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sz w:val="28"/>
                <w:szCs w:val="28"/>
              </w:rPr>
            </w:pPr>
            <w:r w:rsidRPr="00B97EF0">
              <w:rPr>
                <w:rFonts w:ascii="標楷體" w:hAnsi="標楷體"/>
                <w:b/>
                <w:sz w:val="28"/>
                <w:szCs w:val="28"/>
              </w:rPr>
              <w:t>聯絡窗口</w:t>
            </w:r>
          </w:p>
        </w:tc>
        <w:tc>
          <w:tcPr>
            <w:tcW w:w="7358" w:type="dxa"/>
          </w:tcPr>
          <w:p w:rsidR="003A0520" w:rsidRPr="00B97EF0" w:rsidRDefault="003A0520" w:rsidP="00B97EF0">
            <w:pPr>
              <w:spacing w:line="360" w:lineRule="exact"/>
              <w:ind w:leftChars="20" w:left="64" w:rightChars="20" w:right="64"/>
              <w:jc w:val="both"/>
              <w:rPr>
                <w:rFonts w:ascii="標楷體" w:hAnsi="標楷體"/>
                <w:sz w:val="28"/>
                <w:szCs w:val="28"/>
              </w:rPr>
            </w:pPr>
            <w:r w:rsidRPr="00B97EF0">
              <w:rPr>
                <w:rFonts w:ascii="標楷體" w:hAnsi="標楷體"/>
                <w:sz w:val="28"/>
                <w:szCs w:val="28"/>
              </w:rPr>
              <w:t>姓名：</w:t>
            </w:r>
            <w:r w:rsidR="001269CF">
              <w:rPr>
                <w:rFonts w:ascii="標楷體" w:hAnsi="標楷體" w:hint="eastAsia"/>
                <w:sz w:val="28"/>
                <w:szCs w:val="28"/>
              </w:rPr>
              <w:t>王英任</w:t>
            </w:r>
          </w:p>
          <w:p w:rsidR="003A0520" w:rsidRPr="00B97EF0" w:rsidRDefault="003A0520" w:rsidP="00B97EF0">
            <w:pPr>
              <w:spacing w:line="360" w:lineRule="exact"/>
              <w:ind w:leftChars="20" w:left="64" w:rightChars="20" w:right="64"/>
              <w:jc w:val="both"/>
              <w:rPr>
                <w:rFonts w:ascii="標楷體" w:hAnsi="標楷體"/>
                <w:sz w:val="28"/>
                <w:szCs w:val="28"/>
              </w:rPr>
            </w:pPr>
            <w:r w:rsidRPr="00B97EF0">
              <w:rPr>
                <w:rFonts w:ascii="標楷體" w:hAnsi="標楷體"/>
                <w:sz w:val="28"/>
                <w:szCs w:val="28"/>
              </w:rPr>
              <w:t>電話：</w:t>
            </w:r>
            <w:r w:rsidR="00E50176" w:rsidRPr="00B97EF0">
              <w:rPr>
                <w:rFonts w:ascii="標楷體" w:hAnsi="標楷體" w:hint="eastAsia"/>
                <w:sz w:val="28"/>
                <w:szCs w:val="28"/>
              </w:rPr>
              <w:t>04-22289111#5</w:t>
            </w:r>
            <w:r w:rsidR="001269CF">
              <w:rPr>
                <w:rFonts w:ascii="標楷體" w:hAnsi="標楷體" w:hint="eastAsia"/>
                <w:sz w:val="28"/>
                <w:szCs w:val="28"/>
              </w:rPr>
              <w:t>3503</w:t>
            </w:r>
          </w:p>
          <w:p w:rsidR="003A0520" w:rsidRPr="00B97EF0" w:rsidRDefault="003A0520" w:rsidP="001269CF">
            <w:pPr>
              <w:spacing w:line="360" w:lineRule="exact"/>
              <w:ind w:leftChars="20" w:left="64" w:rightChars="20" w:right="64"/>
              <w:jc w:val="both"/>
              <w:rPr>
                <w:rFonts w:ascii="標楷體" w:hAnsi="標楷體"/>
                <w:sz w:val="28"/>
                <w:szCs w:val="28"/>
              </w:rPr>
            </w:pPr>
            <w:r w:rsidRPr="00B97EF0">
              <w:rPr>
                <w:rFonts w:ascii="標楷體" w:hAnsi="標楷體"/>
                <w:sz w:val="28"/>
                <w:szCs w:val="28"/>
              </w:rPr>
              <w:t>e-mail：</w:t>
            </w:r>
            <w:r w:rsidR="001269CF">
              <w:rPr>
                <w:rFonts w:ascii="標楷體" w:hAnsi="標楷體" w:hint="eastAsia"/>
                <w:sz w:val="28"/>
                <w:szCs w:val="28"/>
              </w:rPr>
              <w:t>dale01</w:t>
            </w:r>
            <w:r w:rsidR="00E50176" w:rsidRPr="00B97EF0">
              <w:rPr>
                <w:rFonts w:ascii="標楷體" w:hAnsi="標楷體" w:hint="eastAsia"/>
                <w:sz w:val="28"/>
                <w:szCs w:val="28"/>
              </w:rPr>
              <w:t>@taichung.gov.tw</w:t>
            </w:r>
          </w:p>
        </w:tc>
      </w:tr>
    </w:tbl>
    <w:p w:rsidR="003A0520" w:rsidRDefault="003A0520" w:rsidP="00767516">
      <w:pPr>
        <w:numPr>
          <w:ilvl w:val="0"/>
          <w:numId w:val="5"/>
        </w:numPr>
        <w:spacing w:beforeLines="50" w:before="180" w:line="300" w:lineRule="exact"/>
        <w:ind w:rightChars="-289" w:right="-925"/>
        <w:rPr>
          <w:rFonts w:ascii="標楷體" w:hAnsi="標楷體"/>
          <w:b/>
          <w:sz w:val="26"/>
          <w:szCs w:val="26"/>
        </w:rPr>
      </w:pPr>
      <w:r>
        <w:rPr>
          <w:rFonts w:ascii="標楷體" w:hAnsi="標楷體" w:hint="eastAsia"/>
          <w:b/>
          <w:sz w:val="26"/>
          <w:szCs w:val="26"/>
        </w:rPr>
        <w:t>請參考「</w:t>
      </w:r>
      <w:proofErr w:type="gramStart"/>
      <w:r w:rsidR="0074443F">
        <w:rPr>
          <w:rFonts w:ascii="標楷體" w:hAnsi="標楷體" w:hint="eastAsia"/>
          <w:b/>
          <w:sz w:val="26"/>
          <w:szCs w:val="26"/>
        </w:rPr>
        <w:t>柒</w:t>
      </w:r>
      <w:proofErr w:type="gramEnd"/>
      <w:r>
        <w:rPr>
          <w:rFonts w:ascii="標楷體" w:hAnsi="標楷體" w:hint="eastAsia"/>
          <w:b/>
          <w:sz w:val="26"/>
          <w:szCs w:val="26"/>
        </w:rPr>
        <w:t>、評審標準」具體敘明：興利行政、外部監控、防弊性、資訊公開、透明化程度等評核要項。</w:t>
      </w:r>
    </w:p>
    <w:p w:rsidR="00767516" w:rsidRDefault="00767516" w:rsidP="00767516">
      <w:pPr>
        <w:numPr>
          <w:ilvl w:val="0"/>
          <w:numId w:val="5"/>
        </w:numPr>
        <w:spacing w:beforeLines="50" w:before="180" w:line="300" w:lineRule="exact"/>
        <w:ind w:rightChars="-289" w:right="-925"/>
        <w:rPr>
          <w:rFonts w:ascii="標楷體" w:hAnsi="標楷體"/>
          <w:b/>
          <w:sz w:val="26"/>
          <w:szCs w:val="26"/>
        </w:rPr>
      </w:pPr>
      <w:r>
        <w:rPr>
          <w:rFonts w:ascii="標楷體" w:hAnsi="標楷體" w:hint="eastAsia"/>
          <w:b/>
          <w:sz w:val="26"/>
          <w:szCs w:val="26"/>
        </w:rPr>
        <w:t>主要辦理人員及協助辦理人員請填寫姓名及負責之工作。</w:t>
      </w:r>
    </w:p>
    <w:p w:rsidR="003A0520" w:rsidRPr="00543C52" w:rsidRDefault="003A0520" w:rsidP="00767516">
      <w:pPr>
        <w:numPr>
          <w:ilvl w:val="0"/>
          <w:numId w:val="5"/>
        </w:numPr>
        <w:spacing w:line="300" w:lineRule="exact"/>
        <w:ind w:left="523" w:rightChars="-289" w:right="-925" w:hangingChars="201" w:hanging="523"/>
        <w:rPr>
          <w:rFonts w:ascii="標楷體" w:hAnsi="標楷體"/>
          <w:b/>
          <w:sz w:val="26"/>
          <w:szCs w:val="26"/>
        </w:rPr>
      </w:pPr>
      <w:r w:rsidRPr="00543C52">
        <w:rPr>
          <w:rFonts w:ascii="標楷體" w:hAnsi="標楷體"/>
          <w:b/>
          <w:sz w:val="26"/>
          <w:szCs w:val="26"/>
        </w:rPr>
        <w:t>格式限制：</w:t>
      </w:r>
    </w:p>
    <w:p w:rsidR="003A0520" w:rsidRPr="00543C52" w:rsidRDefault="003A0520" w:rsidP="00767516">
      <w:pPr>
        <w:spacing w:line="300" w:lineRule="exact"/>
        <w:ind w:rightChars="-289" w:right="-925"/>
        <w:rPr>
          <w:rFonts w:ascii="標楷體" w:hAnsi="標楷體"/>
          <w:b/>
          <w:sz w:val="26"/>
          <w:szCs w:val="26"/>
        </w:rPr>
      </w:pPr>
      <w:r w:rsidRPr="00543C52">
        <w:rPr>
          <w:rFonts w:ascii="標楷體" w:hAnsi="標楷體"/>
          <w:b/>
          <w:sz w:val="26"/>
          <w:szCs w:val="26"/>
        </w:rPr>
        <w:t>一、透明化措施參獎申請表：</w:t>
      </w:r>
    </w:p>
    <w:p w:rsidR="003A0520" w:rsidRPr="00543C52" w:rsidRDefault="003A0520" w:rsidP="00767516">
      <w:pPr>
        <w:spacing w:line="300" w:lineRule="exact"/>
        <w:ind w:rightChars="-289" w:right="-925"/>
        <w:rPr>
          <w:rFonts w:ascii="標楷體" w:hAnsi="標楷體"/>
          <w:b/>
          <w:sz w:val="26"/>
          <w:szCs w:val="26"/>
        </w:rPr>
      </w:pPr>
      <w:r w:rsidRPr="00543C52">
        <w:rPr>
          <w:rFonts w:ascii="標楷體" w:hAnsi="標楷體"/>
          <w:b/>
          <w:sz w:val="26"/>
          <w:szCs w:val="26"/>
        </w:rPr>
        <w:t>（1）內文格式：標楷體字型，字體大小為14點，行距為固定行</w:t>
      </w:r>
      <w:r w:rsidRPr="00543C52">
        <w:rPr>
          <w:rFonts w:ascii="標楷體" w:hAnsi="標楷體" w:hint="eastAsia"/>
          <w:b/>
          <w:sz w:val="26"/>
          <w:szCs w:val="26"/>
        </w:rPr>
        <w:t>高</w:t>
      </w:r>
      <w:r w:rsidRPr="00543C52">
        <w:rPr>
          <w:rFonts w:ascii="標楷體" w:hAnsi="標楷體"/>
          <w:b/>
          <w:sz w:val="26"/>
          <w:szCs w:val="26"/>
        </w:rPr>
        <w:t>18pt。</w:t>
      </w:r>
    </w:p>
    <w:p w:rsidR="003A0520" w:rsidRPr="00543C52" w:rsidRDefault="003A0520" w:rsidP="00767516">
      <w:pPr>
        <w:spacing w:line="300" w:lineRule="exact"/>
        <w:ind w:rightChars="-289" w:right="-925"/>
        <w:rPr>
          <w:rFonts w:ascii="標楷體" w:hAnsi="標楷體"/>
          <w:b/>
          <w:sz w:val="26"/>
          <w:szCs w:val="26"/>
        </w:rPr>
      </w:pPr>
      <w:r w:rsidRPr="00543C52">
        <w:rPr>
          <w:rFonts w:ascii="標楷體" w:hAnsi="標楷體"/>
          <w:b/>
          <w:sz w:val="26"/>
          <w:szCs w:val="26"/>
        </w:rPr>
        <w:t>（2）頁數：A4紙不超過</w:t>
      </w:r>
      <w:r w:rsidRPr="00543C52">
        <w:rPr>
          <w:rFonts w:ascii="標楷體" w:hAnsi="標楷體" w:hint="eastAsia"/>
          <w:b/>
          <w:sz w:val="26"/>
          <w:szCs w:val="26"/>
        </w:rPr>
        <w:t>3</w:t>
      </w:r>
      <w:r w:rsidRPr="00543C52">
        <w:rPr>
          <w:rFonts w:ascii="標楷體" w:hAnsi="標楷體"/>
          <w:b/>
          <w:sz w:val="26"/>
          <w:szCs w:val="26"/>
        </w:rPr>
        <w:t>頁。</w:t>
      </w:r>
    </w:p>
    <w:p w:rsidR="003A0520" w:rsidRPr="00543C52" w:rsidRDefault="003A0520" w:rsidP="00767516">
      <w:pPr>
        <w:spacing w:line="300" w:lineRule="exact"/>
        <w:ind w:rightChars="-289" w:right="-925"/>
        <w:rPr>
          <w:rFonts w:ascii="標楷體" w:hAnsi="標楷體"/>
          <w:b/>
          <w:sz w:val="26"/>
          <w:szCs w:val="26"/>
        </w:rPr>
      </w:pPr>
      <w:r w:rsidRPr="00543C52">
        <w:rPr>
          <w:rFonts w:ascii="標楷體" w:hAnsi="標楷體"/>
          <w:b/>
          <w:sz w:val="26"/>
          <w:szCs w:val="26"/>
        </w:rPr>
        <w:t>二、相關附件</w:t>
      </w:r>
    </w:p>
    <w:p w:rsidR="003A0520" w:rsidRPr="00543C52" w:rsidRDefault="003A0520" w:rsidP="00767516">
      <w:pPr>
        <w:spacing w:line="300" w:lineRule="exact"/>
        <w:ind w:rightChars="-289" w:right="-925"/>
        <w:rPr>
          <w:rFonts w:ascii="標楷體" w:hAnsi="標楷體"/>
          <w:b/>
          <w:sz w:val="26"/>
          <w:szCs w:val="26"/>
        </w:rPr>
      </w:pPr>
      <w:r w:rsidRPr="00543C52">
        <w:rPr>
          <w:rFonts w:ascii="標楷體" w:hAnsi="標楷體"/>
          <w:b/>
          <w:sz w:val="26"/>
          <w:szCs w:val="26"/>
        </w:rPr>
        <w:t>（1）內文格式：不限。</w:t>
      </w:r>
    </w:p>
    <w:p w:rsidR="004F36F0" w:rsidRDefault="003A0520" w:rsidP="00767516">
      <w:pPr>
        <w:spacing w:line="300" w:lineRule="exact"/>
        <w:ind w:rightChars="-289" w:right="-925"/>
        <w:rPr>
          <w:rFonts w:ascii="標楷體" w:hAnsi="標楷體"/>
          <w:b/>
          <w:sz w:val="26"/>
          <w:szCs w:val="26"/>
        </w:rPr>
      </w:pPr>
      <w:r w:rsidRPr="00543C52">
        <w:rPr>
          <w:rFonts w:ascii="標楷體" w:hAnsi="標楷體"/>
          <w:b/>
          <w:sz w:val="26"/>
          <w:szCs w:val="26"/>
        </w:rPr>
        <w:t>（2）頁數：A4紙不超過20頁。</w:t>
      </w:r>
    </w:p>
    <w:p w:rsidR="00A614DB" w:rsidRDefault="00A614DB">
      <w:pPr>
        <w:spacing w:line="240" w:lineRule="auto"/>
        <w:rPr>
          <w:rFonts w:ascii="標楷體" w:hAnsi="標楷體"/>
          <w:b/>
          <w:sz w:val="26"/>
          <w:szCs w:val="26"/>
        </w:rPr>
      </w:pPr>
      <w:r>
        <w:rPr>
          <w:rFonts w:ascii="標楷體" w:hAnsi="標楷體"/>
          <w:b/>
          <w:sz w:val="26"/>
          <w:szCs w:val="26"/>
        </w:rPr>
        <w:br w:type="page"/>
      </w:r>
    </w:p>
    <w:p w:rsidR="00A614DB" w:rsidRPr="00765526" w:rsidRDefault="00A614DB" w:rsidP="00A614DB">
      <w:pPr>
        <w:pStyle w:val="110"/>
        <w:spacing w:after="360"/>
        <w:jc w:val="center"/>
        <w:rPr>
          <w:rFonts w:ascii="標楷體" w:hAnsi="標楷體"/>
        </w:rPr>
      </w:pPr>
      <w:r w:rsidRPr="00765526">
        <w:rPr>
          <w:rFonts w:ascii="標楷體" w:hAnsi="標楷體" w:hint="eastAsia"/>
        </w:rPr>
        <w:lastRenderedPageBreak/>
        <w:t>附件1</w:t>
      </w:r>
      <w:r w:rsidR="00DD25AA" w:rsidRPr="00765526">
        <w:rPr>
          <w:rFonts w:ascii="標楷體" w:hAnsi="標楷體" w:hint="eastAsia"/>
        </w:rPr>
        <w:t xml:space="preserve">  </w:t>
      </w:r>
      <w:r w:rsidR="0048539C" w:rsidRPr="00765526">
        <w:rPr>
          <w:rFonts w:ascii="標楷體" w:hAnsi="標楷體" w:hint="eastAsia"/>
        </w:rPr>
        <w:t>山坡地資訊查詢系統</w:t>
      </w:r>
      <w:r w:rsidRPr="00765526">
        <w:rPr>
          <w:rFonts w:ascii="標楷體" w:hAnsi="標楷體" w:hint="eastAsia"/>
        </w:rPr>
        <w:t>建置</w:t>
      </w:r>
      <w:r w:rsidR="00C71FC7" w:rsidRPr="00765526">
        <w:rPr>
          <w:rFonts w:ascii="標楷體" w:hAnsi="標楷體" w:hint="eastAsia"/>
        </w:rPr>
        <w:t>目的</w:t>
      </w:r>
    </w:p>
    <w:p w:rsidR="0048539C" w:rsidRPr="00765526" w:rsidRDefault="0048539C" w:rsidP="0048539C">
      <w:pPr>
        <w:pStyle w:val="31"/>
        <w:ind w:leftChars="88" w:left="282" w:firstLineChars="202" w:firstLine="566"/>
        <w:jc w:val="both"/>
        <w:rPr>
          <w:rFonts w:ascii="標楷體" w:hAnsi="標楷體"/>
          <w:szCs w:val="28"/>
        </w:rPr>
      </w:pPr>
      <w:r w:rsidRPr="00765526">
        <w:rPr>
          <w:rFonts w:ascii="標楷體" w:hAnsi="標楷體"/>
          <w:szCs w:val="28"/>
        </w:rPr>
        <w:t>依據水土保持法第12條規定，於山坡地從事開發使用行為，應先擬具水土保持計畫送審。因此，各項開發案申請程序確認，第一步應先查明開發基地是否位於山坡地範圍，據以確認申請法令規定</w:t>
      </w:r>
      <w:r w:rsidRPr="00765526">
        <w:rPr>
          <w:rFonts w:ascii="標楷體" w:hAnsi="標楷體" w:hint="eastAsia"/>
          <w:szCs w:val="28"/>
        </w:rPr>
        <w:t>及</w:t>
      </w:r>
      <w:r w:rsidRPr="00765526">
        <w:rPr>
          <w:rFonts w:ascii="標楷體" w:hAnsi="標楷體"/>
          <w:szCs w:val="28"/>
        </w:rPr>
        <w:t>程序，</w:t>
      </w:r>
      <w:proofErr w:type="gramStart"/>
      <w:r w:rsidRPr="00765526">
        <w:rPr>
          <w:rFonts w:ascii="標楷體" w:hAnsi="標楷體"/>
          <w:szCs w:val="28"/>
        </w:rPr>
        <w:t>爰</w:t>
      </w:r>
      <w:proofErr w:type="gramEnd"/>
      <w:r w:rsidRPr="00765526">
        <w:rPr>
          <w:rFonts w:ascii="標楷體" w:hAnsi="標楷體"/>
          <w:szCs w:val="28"/>
        </w:rPr>
        <w:t>山坡地範圍資訊查詢速度，將影響開發案件整體申請程序所需耗費時程。</w:t>
      </w:r>
    </w:p>
    <w:p w:rsidR="00E95D20" w:rsidRPr="00765526" w:rsidRDefault="0048539C" w:rsidP="00E95D20">
      <w:pPr>
        <w:pStyle w:val="31"/>
        <w:ind w:leftChars="88" w:left="282" w:firstLineChars="202" w:firstLine="566"/>
        <w:jc w:val="both"/>
        <w:rPr>
          <w:rFonts w:ascii="標楷體" w:hAnsi="標楷體"/>
        </w:rPr>
      </w:pPr>
      <w:r w:rsidRPr="00765526">
        <w:rPr>
          <w:rFonts w:ascii="標楷體" w:hAnsi="標楷體"/>
          <w:szCs w:val="28"/>
        </w:rPr>
        <w:t>為提供民眾簡易及快速的查詢方式，將山坡地範圍查詢業務由人工作業改為系統化作業，民眾於山坡地資訊查詢系統輸入地段地號，即可立即查詢該筆土地是否位於山坡地範圍及各項限制開發</w:t>
      </w:r>
      <w:proofErr w:type="gramStart"/>
      <w:r w:rsidRPr="00765526">
        <w:rPr>
          <w:rFonts w:ascii="標楷體" w:hAnsi="標楷體"/>
          <w:szCs w:val="28"/>
        </w:rPr>
        <w:t>環境套疊結果</w:t>
      </w:r>
      <w:proofErr w:type="gramEnd"/>
      <w:r w:rsidRPr="00765526">
        <w:rPr>
          <w:rFonts w:ascii="標楷體" w:hAnsi="標楷體"/>
          <w:szCs w:val="28"/>
        </w:rPr>
        <w:t>，如此可簡化函詢作業時間，並推動整體行政效率、簡政便民。</w:t>
      </w:r>
    </w:p>
    <w:tbl>
      <w:tblPr>
        <w:tblStyle w:val="1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12"/>
      </w:tblGrid>
      <w:tr w:rsidR="00E95D20" w:rsidRPr="00765526" w:rsidTr="00522A99">
        <w:trPr>
          <w:jc w:val="center"/>
        </w:trPr>
        <w:tc>
          <w:tcPr>
            <w:tcW w:w="8368" w:type="dxa"/>
            <w:vAlign w:val="center"/>
          </w:tcPr>
          <w:p w:rsidR="00E95D20" w:rsidRPr="00765526" w:rsidRDefault="00E95D20" w:rsidP="00E95D20">
            <w:pPr>
              <w:widowControl w:val="0"/>
              <w:adjustRightInd w:val="0"/>
              <w:snapToGrid w:val="0"/>
              <w:spacing w:beforeLines="50" w:before="180" w:afterLines="50" w:after="180" w:line="240" w:lineRule="auto"/>
              <w:jc w:val="center"/>
              <w:rPr>
                <w:rFonts w:ascii="標楷體" w:hAnsi="標楷體"/>
                <w:sz w:val="28"/>
                <w:szCs w:val="28"/>
              </w:rPr>
            </w:pPr>
            <w:r w:rsidRPr="00765526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65DCDD8" wp14:editId="17AEB37C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2347595</wp:posOffset>
                      </wp:positionV>
                      <wp:extent cx="3090545" cy="554355"/>
                      <wp:effectExtent l="0" t="0" r="14605" b="17145"/>
                      <wp:wrapNone/>
                      <wp:docPr id="65" name="矩形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0545" cy="5543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DA87A" id="矩形 65" o:spid="_x0000_s1026" style="position:absolute;margin-left:81pt;margin-top:184.85pt;width:243.35pt;height:4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" filled="f" strokecolor="red" strokeweight="2pt"/>
                  </w:pict>
                </mc:Fallback>
              </mc:AlternateContent>
            </w:r>
            <w:r w:rsidRPr="00765526">
              <w:rPr>
                <w:rFonts w:ascii="標楷體" w:hAnsi="標楷體"/>
                <w:noProof/>
                <w:sz w:val="24"/>
              </w:rPr>
              <w:drawing>
                <wp:inline distT="0" distB="0" distL="0" distR="0" wp14:anchorId="2428519F" wp14:editId="39D015BB">
                  <wp:extent cx="4079019" cy="3629387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8272" t="19675" r="25891" b="7827"/>
                          <a:stretch/>
                        </pic:blipFill>
                        <pic:spPr bwMode="auto">
                          <a:xfrm>
                            <a:off x="0" y="0"/>
                            <a:ext cx="4088257" cy="3637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D20" w:rsidRPr="00765526" w:rsidTr="00522A99">
        <w:trPr>
          <w:jc w:val="center"/>
        </w:trPr>
        <w:tc>
          <w:tcPr>
            <w:tcW w:w="8368" w:type="dxa"/>
            <w:vAlign w:val="center"/>
          </w:tcPr>
          <w:p w:rsidR="00E95D20" w:rsidRPr="00765526" w:rsidRDefault="00E95D20" w:rsidP="00E95D20">
            <w:pPr>
              <w:widowControl w:val="0"/>
              <w:adjustRightInd w:val="0"/>
              <w:snapToGrid w:val="0"/>
              <w:spacing w:line="240" w:lineRule="auto"/>
              <w:rPr>
                <w:rFonts w:ascii="標楷體" w:hAnsi="標楷體"/>
                <w:b/>
                <w:sz w:val="28"/>
                <w:szCs w:val="28"/>
              </w:rPr>
            </w:pPr>
          </w:p>
        </w:tc>
      </w:tr>
      <w:tr w:rsidR="00E95D20" w:rsidRPr="00765526" w:rsidTr="00522A99">
        <w:trPr>
          <w:jc w:val="center"/>
        </w:trPr>
        <w:tc>
          <w:tcPr>
            <w:tcW w:w="8368" w:type="dxa"/>
            <w:vAlign w:val="center"/>
          </w:tcPr>
          <w:p w:rsidR="00E95D20" w:rsidRPr="00765526" w:rsidRDefault="00E95D20" w:rsidP="00E95D20">
            <w:pPr>
              <w:widowControl w:val="0"/>
              <w:adjustRightInd w:val="0"/>
              <w:snapToGrid w:val="0"/>
              <w:spacing w:line="240" w:lineRule="auto"/>
              <w:jc w:val="center"/>
              <w:rPr>
                <w:rFonts w:ascii="標楷體" w:hAnsi="標楷體"/>
                <w:b/>
                <w:sz w:val="28"/>
                <w:szCs w:val="28"/>
              </w:rPr>
            </w:pPr>
          </w:p>
        </w:tc>
      </w:tr>
    </w:tbl>
    <w:p w:rsidR="00A614DB" w:rsidRPr="00765526" w:rsidRDefault="00A614DB" w:rsidP="00A614DB">
      <w:pPr>
        <w:pStyle w:val="afa"/>
        <w:ind w:left="640"/>
        <w:rPr>
          <w:rFonts w:ascii="標楷體" w:hAnsi="標楷體"/>
        </w:rPr>
      </w:pPr>
      <w:bookmarkStart w:id="4" w:name="_Ref485369076"/>
      <w:r w:rsidRPr="00765526">
        <w:rPr>
          <w:rFonts w:ascii="標楷體" w:hAnsi="標楷體" w:hint="eastAsia"/>
        </w:rPr>
        <w:t xml:space="preserve">圖 </w:t>
      </w:r>
      <w:r w:rsidRPr="00765526">
        <w:rPr>
          <w:rFonts w:ascii="標楷體" w:hAnsi="標楷體"/>
        </w:rPr>
        <w:fldChar w:fldCharType="begin"/>
      </w:r>
      <w:r w:rsidRPr="00765526">
        <w:rPr>
          <w:rFonts w:ascii="標楷體" w:hAnsi="標楷體"/>
        </w:rPr>
        <w:instrText xml:space="preserve"> </w:instrText>
      </w:r>
      <w:r w:rsidRPr="00765526">
        <w:rPr>
          <w:rFonts w:ascii="標楷體" w:hAnsi="標楷體" w:hint="eastAsia"/>
        </w:rPr>
        <w:instrText>SEQ 圖 \* ARABIC</w:instrText>
      </w:r>
      <w:r w:rsidRPr="00765526">
        <w:rPr>
          <w:rFonts w:ascii="標楷體" w:hAnsi="標楷體"/>
        </w:rPr>
        <w:instrText xml:space="preserve"> </w:instrText>
      </w:r>
      <w:r w:rsidRPr="00765526">
        <w:rPr>
          <w:rFonts w:ascii="標楷體" w:hAnsi="標楷體"/>
        </w:rPr>
        <w:fldChar w:fldCharType="separate"/>
      </w:r>
      <w:r w:rsidR="00331031" w:rsidRPr="00765526">
        <w:rPr>
          <w:rFonts w:ascii="標楷體" w:hAnsi="標楷體"/>
          <w:noProof/>
        </w:rPr>
        <w:t>1</w:t>
      </w:r>
      <w:r w:rsidRPr="00765526">
        <w:rPr>
          <w:rFonts w:ascii="標楷體" w:hAnsi="標楷體"/>
        </w:rPr>
        <w:fldChar w:fldCharType="end"/>
      </w:r>
      <w:bookmarkEnd w:id="4"/>
      <w:r w:rsidR="00E95D20" w:rsidRPr="00765526">
        <w:rPr>
          <w:rFonts w:ascii="標楷體" w:hAnsi="標楷體" w:hint="eastAsia"/>
        </w:rPr>
        <w:t>水土保持申報書需檢核事項</w:t>
      </w:r>
    </w:p>
    <w:p w:rsidR="00720891" w:rsidRPr="00765526" w:rsidRDefault="00720891" w:rsidP="00720891">
      <w:pPr>
        <w:pStyle w:val="110"/>
        <w:spacing w:after="360"/>
        <w:jc w:val="center"/>
        <w:rPr>
          <w:rFonts w:ascii="標楷體" w:hAnsi="標楷體"/>
        </w:rPr>
      </w:pPr>
      <w:bookmarkStart w:id="5" w:name="_Toc485118634"/>
      <w:r w:rsidRPr="00765526">
        <w:rPr>
          <w:rFonts w:ascii="標楷體" w:hAnsi="標楷體" w:hint="eastAsia"/>
        </w:rPr>
        <w:lastRenderedPageBreak/>
        <w:t xml:space="preserve">附件2 </w:t>
      </w:r>
      <w:r w:rsidR="00DD25AA" w:rsidRPr="00765526">
        <w:rPr>
          <w:rFonts w:ascii="標楷體" w:hAnsi="標楷體" w:hint="eastAsia"/>
        </w:rPr>
        <w:t xml:space="preserve">  </w:t>
      </w:r>
      <w:r w:rsidR="00E95D20" w:rsidRPr="00765526">
        <w:rPr>
          <w:rFonts w:ascii="標楷體" w:hAnsi="標楷體" w:hint="eastAsia"/>
        </w:rPr>
        <w:t>山坡地資訊查詢系統</w:t>
      </w:r>
    </w:p>
    <w:bookmarkEnd w:id="5"/>
    <w:p w:rsidR="00720891" w:rsidRPr="00765526" w:rsidRDefault="00E95D20" w:rsidP="00E95D20">
      <w:pPr>
        <w:pStyle w:val="31"/>
        <w:ind w:leftChars="88" w:left="282" w:firstLineChars="202" w:firstLine="566"/>
        <w:jc w:val="both"/>
        <w:rPr>
          <w:rFonts w:ascii="標楷體" w:hAnsi="標楷體"/>
          <w:szCs w:val="28"/>
        </w:rPr>
      </w:pPr>
      <w:r w:rsidRPr="00765526">
        <w:rPr>
          <w:rFonts w:ascii="標楷體" w:hAnsi="標楷體"/>
          <w:szCs w:val="28"/>
        </w:rPr>
        <w:t>讓民眾簡易且快速的查明土地相關資訊，運用地理資訊系統將地籍圖、山坡地範圍圖、違反水土保持法違規紀錄及水庫集水區範圍圖等相關資訊</w:t>
      </w:r>
      <w:proofErr w:type="gramStart"/>
      <w:r w:rsidRPr="00765526">
        <w:rPr>
          <w:rFonts w:ascii="標楷體" w:hAnsi="標楷體"/>
          <w:szCs w:val="28"/>
        </w:rPr>
        <w:t>圖資套疊</w:t>
      </w:r>
      <w:proofErr w:type="gramEnd"/>
      <w:r w:rsidRPr="00765526">
        <w:rPr>
          <w:rFonts w:ascii="標楷體" w:hAnsi="標楷體"/>
          <w:szCs w:val="28"/>
        </w:rPr>
        <w:t>，並建置山坡地資訊查詢系統，提供民眾快速查詢土地相關資訊(是否位於山坡地範圍、違反水土保持法記錄、水庫集水區、地質敏感區-活動斷層、地質敏感區-山崩與地滑、水土保持特定區、國家公園範圍、土</w:t>
      </w:r>
      <w:proofErr w:type="gramStart"/>
      <w:r w:rsidRPr="00765526">
        <w:rPr>
          <w:rFonts w:ascii="標楷體" w:hAnsi="標楷體"/>
          <w:szCs w:val="28"/>
        </w:rPr>
        <w:t>石流潛</w:t>
      </w:r>
      <w:proofErr w:type="gramEnd"/>
      <w:r w:rsidRPr="00765526">
        <w:rPr>
          <w:rFonts w:ascii="標楷體" w:hAnsi="標楷體"/>
          <w:szCs w:val="28"/>
        </w:rPr>
        <w:t>勢溪流範圍)。</w:t>
      </w:r>
    </w:p>
    <w:p w:rsidR="00E95D20" w:rsidRPr="00765526" w:rsidRDefault="00E95D20" w:rsidP="00E95D20">
      <w:pPr>
        <w:pStyle w:val="31"/>
        <w:ind w:leftChars="88" w:left="282" w:firstLineChars="202" w:firstLine="566"/>
        <w:jc w:val="both"/>
        <w:rPr>
          <w:rFonts w:ascii="標楷體" w:hAnsi="標楷體"/>
        </w:rPr>
      </w:pPr>
    </w:p>
    <w:p w:rsidR="00720891" w:rsidRPr="00765526" w:rsidRDefault="00E95D20" w:rsidP="00720891">
      <w:pPr>
        <w:jc w:val="center"/>
        <w:rPr>
          <w:rFonts w:ascii="標楷體" w:hAnsi="標楷體"/>
        </w:rPr>
      </w:pPr>
      <w:r w:rsidRPr="00765526">
        <w:rPr>
          <w:rFonts w:ascii="標楷體" w:hAnsi="標楷體"/>
          <w:noProof/>
          <w:sz w:val="28"/>
          <w:szCs w:val="28"/>
        </w:rPr>
        <w:drawing>
          <wp:inline distT="0" distB="0" distL="0" distR="0" wp14:anchorId="50430066" wp14:editId="357328D0">
            <wp:extent cx="5126146" cy="2880000"/>
            <wp:effectExtent l="19050" t="0" r="0" b="0"/>
            <wp:docPr id="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14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891" w:rsidRPr="00765526" w:rsidRDefault="00720891" w:rsidP="00720891">
      <w:pPr>
        <w:pStyle w:val="afa"/>
        <w:ind w:left="640"/>
        <w:rPr>
          <w:rFonts w:ascii="標楷體" w:hAnsi="標楷體"/>
        </w:rPr>
      </w:pPr>
      <w:bookmarkStart w:id="6" w:name="_Ref485383672"/>
      <w:r w:rsidRPr="00765526">
        <w:rPr>
          <w:rFonts w:ascii="標楷體" w:hAnsi="標楷體" w:hint="eastAsia"/>
        </w:rPr>
        <w:t xml:space="preserve">圖 </w:t>
      </w:r>
      <w:bookmarkEnd w:id="6"/>
      <w:r w:rsidR="00FA4B3E" w:rsidRPr="00765526">
        <w:rPr>
          <w:rFonts w:ascii="標楷體" w:hAnsi="標楷體" w:hint="eastAsia"/>
        </w:rPr>
        <w:t>2</w:t>
      </w:r>
      <w:r w:rsidRPr="00765526">
        <w:rPr>
          <w:rFonts w:ascii="標楷體" w:hAnsi="標楷體" w:hint="eastAsia"/>
        </w:rPr>
        <w:t xml:space="preserve"> </w:t>
      </w:r>
      <w:r w:rsidR="00E95D20" w:rsidRPr="00765526">
        <w:rPr>
          <w:rFonts w:ascii="標楷體" w:hAnsi="標楷體" w:hint="eastAsia"/>
        </w:rPr>
        <w:t>查詢頁面</w:t>
      </w:r>
    </w:p>
    <w:p w:rsidR="00E95D20" w:rsidRPr="00765526" w:rsidRDefault="00E95D20" w:rsidP="00E95D20">
      <w:pPr>
        <w:rPr>
          <w:rFonts w:ascii="標楷體" w:hAnsi="標楷體"/>
        </w:rPr>
      </w:pPr>
      <w:r w:rsidRPr="00765526">
        <w:rPr>
          <w:rFonts w:ascii="標楷體" w:hAnsi="標楷體"/>
          <w:noProof/>
          <w:sz w:val="28"/>
          <w:szCs w:val="28"/>
        </w:rPr>
        <w:lastRenderedPageBreak/>
        <w:drawing>
          <wp:inline distT="0" distB="0" distL="0" distR="0" wp14:anchorId="08CA9108" wp14:editId="5E2AA597">
            <wp:extent cx="5111575" cy="3745065"/>
            <wp:effectExtent l="0" t="0" r="0" b="8255"/>
            <wp:docPr id="149" name="圖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464" cy="374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D20" w:rsidRPr="00765526" w:rsidRDefault="00E95D20" w:rsidP="00E95D20">
      <w:pPr>
        <w:pStyle w:val="afa"/>
        <w:ind w:left="640"/>
        <w:rPr>
          <w:rFonts w:ascii="標楷體" w:hAnsi="標楷體"/>
        </w:rPr>
      </w:pPr>
      <w:r w:rsidRPr="00765526">
        <w:rPr>
          <w:rFonts w:ascii="標楷體" w:hAnsi="標楷體" w:hint="eastAsia"/>
        </w:rPr>
        <w:t>圖 3系統產出查詢結果提供民眾列印</w:t>
      </w:r>
    </w:p>
    <w:p w:rsidR="00E95D20" w:rsidRPr="00765526" w:rsidRDefault="00E95D20" w:rsidP="00E95D20">
      <w:pPr>
        <w:pStyle w:val="afa"/>
        <w:ind w:left="640"/>
        <w:rPr>
          <w:rFonts w:ascii="標楷體" w:hAnsi="標楷體"/>
        </w:rPr>
      </w:pPr>
      <w:r w:rsidRPr="00765526">
        <w:rPr>
          <w:rFonts w:ascii="標楷體" w:hAnsi="標楷體" w:hint="eastAsia"/>
        </w:rPr>
        <w:t>（承辦人員可透過QRCODE掃描，檢核查詢結果正確性）</w:t>
      </w:r>
    </w:p>
    <w:p w:rsidR="00A614DB" w:rsidRPr="00765526" w:rsidRDefault="001804C4" w:rsidP="00A614DB">
      <w:pPr>
        <w:jc w:val="center"/>
        <w:rPr>
          <w:rFonts w:ascii="標楷體" w:hAnsi="標楷體"/>
        </w:rPr>
      </w:pPr>
      <w:r w:rsidRPr="00765526">
        <w:rPr>
          <w:rFonts w:ascii="標楷體" w:hAnsi="標楷體"/>
          <w:noProof/>
        </w:rPr>
        <w:drawing>
          <wp:inline distT="0" distB="0" distL="0" distR="0">
            <wp:extent cx="5277623" cy="3877056"/>
            <wp:effectExtent l="0" t="0" r="0" b="9525"/>
            <wp:docPr id="1" name="圖片 1" descr="C:\Users\f35101\Desktop\水利局首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35101\Desktop\水利局首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70"/>
                    <a:stretch/>
                  </pic:blipFill>
                  <pic:spPr bwMode="auto">
                    <a:xfrm>
                      <a:off x="0" y="0"/>
                      <a:ext cx="5278120" cy="387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CDC" w:rsidRPr="00765526" w:rsidRDefault="00493CDC" w:rsidP="00493CDC">
      <w:pPr>
        <w:pStyle w:val="afa"/>
        <w:ind w:left="640"/>
        <w:rPr>
          <w:rFonts w:ascii="標楷體" w:hAnsi="標楷體"/>
        </w:rPr>
      </w:pPr>
      <w:r w:rsidRPr="00765526">
        <w:rPr>
          <w:rFonts w:ascii="標楷體" w:hAnsi="標楷體" w:hint="eastAsia"/>
        </w:rPr>
        <w:t>圖 4水利局首頁</w:t>
      </w:r>
    </w:p>
    <w:p w:rsidR="00A614DB" w:rsidRPr="00765526" w:rsidRDefault="001804C4" w:rsidP="00A614DB">
      <w:pPr>
        <w:jc w:val="center"/>
        <w:rPr>
          <w:rFonts w:ascii="標楷體" w:hAnsi="標楷體"/>
        </w:rPr>
      </w:pPr>
      <w:r w:rsidRPr="00765526">
        <w:rPr>
          <w:rFonts w:ascii="標楷體" w:hAnsi="標楷體"/>
          <w:noProof/>
        </w:rPr>
        <w:lastRenderedPageBreak/>
        <w:drawing>
          <wp:inline distT="0" distB="0" distL="0" distR="0">
            <wp:extent cx="5278120" cy="4684950"/>
            <wp:effectExtent l="0" t="0" r="0" b="1905"/>
            <wp:docPr id="3" name="圖片 3" descr="C:\Users\f35101\Desktop\水利局人民申請下載專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35101\Desktop\水利局人民申請下載專區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68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DB" w:rsidRPr="00765526" w:rsidRDefault="00A614DB" w:rsidP="00A614DB">
      <w:pPr>
        <w:pStyle w:val="afa"/>
        <w:ind w:left="640"/>
        <w:rPr>
          <w:rFonts w:ascii="標楷體" w:hAnsi="標楷體"/>
        </w:rPr>
      </w:pPr>
      <w:bookmarkStart w:id="7" w:name="_Ref485369787"/>
      <w:r w:rsidRPr="00765526">
        <w:rPr>
          <w:rFonts w:ascii="標楷體" w:hAnsi="標楷體" w:hint="eastAsia"/>
        </w:rPr>
        <w:t xml:space="preserve">圖 </w:t>
      </w:r>
      <w:bookmarkEnd w:id="7"/>
      <w:r w:rsidR="007B2257" w:rsidRPr="00765526">
        <w:rPr>
          <w:rFonts w:ascii="標楷體" w:hAnsi="標楷體" w:hint="eastAsia"/>
        </w:rPr>
        <w:t>5水利局網站連結</w:t>
      </w:r>
    </w:p>
    <w:p w:rsidR="00A614DB" w:rsidRPr="00765526" w:rsidRDefault="00A614DB" w:rsidP="00E95D20">
      <w:pPr>
        <w:pStyle w:val="31"/>
        <w:tabs>
          <w:tab w:val="center" w:pos="4153"/>
          <w:tab w:val="right" w:pos="8306"/>
        </w:tabs>
        <w:ind w:leftChars="0" w:left="0" w:firstLineChars="0" w:firstLine="0"/>
        <w:jc w:val="center"/>
        <w:rPr>
          <w:rFonts w:ascii="標楷體" w:hAnsi="標楷體"/>
          <w:color w:val="auto"/>
          <w:sz w:val="24"/>
          <w:szCs w:val="20"/>
        </w:rPr>
      </w:pPr>
      <w:r w:rsidRPr="00765526">
        <w:rPr>
          <w:rFonts w:ascii="標楷體" w:hAnsi="標楷體" w:hint="eastAsia"/>
          <w:noProof/>
        </w:rPr>
        <w:t xml:space="preserve">  </w:t>
      </w:r>
    </w:p>
    <w:p w:rsidR="00E95D20" w:rsidRPr="00765526" w:rsidRDefault="00493CDC" w:rsidP="00493CDC">
      <w:pPr>
        <w:spacing w:line="240" w:lineRule="auto"/>
        <w:rPr>
          <w:rFonts w:ascii="標楷體" w:hAnsi="標楷體"/>
          <w:color w:val="000000"/>
          <w:sz w:val="28"/>
          <w:szCs w:val="24"/>
        </w:rPr>
      </w:pPr>
      <w:r w:rsidRPr="00765526">
        <w:rPr>
          <w:rFonts w:ascii="標楷體" w:hAnsi="標楷體"/>
        </w:rPr>
        <w:br w:type="page"/>
      </w:r>
    </w:p>
    <w:p w:rsidR="003B5FA3" w:rsidRPr="00765526" w:rsidRDefault="003B5FA3" w:rsidP="003B5FA3">
      <w:pPr>
        <w:pStyle w:val="3"/>
        <w:widowControl w:val="0"/>
        <w:snapToGrid w:val="0"/>
        <w:spacing w:before="180" w:beforeAutospacing="0" w:after="180" w:afterAutospacing="0"/>
        <w:ind w:left="280"/>
        <w:jc w:val="center"/>
        <w:rPr>
          <w:rFonts w:ascii="標楷體" w:eastAsia="標楷體" w:hAnsi="標楷體" w:cs="Times New Roman"/>
          <w:kern w:val="2"/>
          <w:sz w:val="32"/>
          <w:szCs w:val="32"/>
        </w:rPr>
      </w:pPr>
      <w:bookmarkStart w:id="8" w:name="_Toc485118635"/>
      <w:r w:rsidRPr="00765526">
        <w:rPr>
          <w:rFonts w:ascii="標楷體" w:eastAsia="標楷體" w:hAnsi="標楷體" w:cs="Times New Roman" w:hint="eastAsia"/>
          <w:kern w:val="2"/>
          <w:sz w:val="32"/>
          <w:szCs w:val="32"/>
        </w:rPr>
        <w:lastRenderedPageBreak/>
        <w:t>附件3</w:t>
      </w:r>
      <w:r w:rsidR="0039495E" w:rsidRPr="00765526">
        <w:rPr>
          <w:rFonts w:ascii="標楷體" w:eastAsia="標楷體" w:hAnsi="標楷體" w:cs="Times New Roman" w:hint="eastAsia"/>
          <w:kern w:val="2"/>
          <w:sz w:val="32"/>
          <w:szCs w:val="32"/>
        </w:rPr>
        <w:t xml:space="preserve">  </w:t>
      </w:r>
      <w:r w:rsidR="00E95D20" w:rsidRPr="00765526">
        <w:rPr>
          <w:rFonts w:ascii="標楷體" w:eastAsia="標楷體" w:hAnsi="標楷體" w:cs="Times New Roman" w:hint="eastAsia"/>
          <w:kern w:val="2"/>
          <w:sz w:val="32"/>
          <w:szCs w:val="32"/>
        </w:rPr>
        <w:t xml:space="preserve"> </w:t>
      </w:r>
      <w:r w:rsidR="00E95D20" w:rsidRPr="00765526">
        <w:rPr>
          <w:rFonts w:ascii="標楷體" w:eastAsia="標楷體" w:hAnsi="標楷體" w:cs="Times New Roman" w:hint="eastAsia"/>
          <w:kern w:val="2"/>
          <w:sz w:val="32"/>
          <w:szCs w:val="32"/>
        </w:rPr>
        <w:tab/>
      </w:r>
      <w:r w:rsidR="00DD25AA" w:rsidRPr="00765526">
        <w:rPr>
          <w:rFonts w:ascii="標楷體" w:eastAsia="標楷體" w:hAnsi="標楷體" w:cs="Times New Roman" w:hint="eastAsia"/>
          <w:kern w:val="2"/>
          <w:sz w:val="32"/>
          <w:szCs w:val="32"/>
        </w:rPr>
        <w:t>提升行政效率落實節能減碳</w:t>
      </w:r>
    </w:p>
    <w:bookmarkEnd w:id="8"/>
    <w:p w:rsidR="00E95D20" w:rsidRPr="00765526" w:rsidRDefault="00E95D20" w:rsidP="00BD7EDD">
      <w:pPr>
        <w:pStyle w:val="2"/>
        <w:numPr>
          <w:ilvl w:val="0"/>
          <w:numId w:val="32"/>
        </w:numPr>
        <w:ind w:left="1134" w:hanging="567"/>
        <w:rPr>
          <w:rFonts w:ascii="標楷體" w:hAnsi="標楷體"/>
          <w:b/>
        </w:rPr>
      </w:pPr>
      <w:r w:rsidRPr="00765526">
        <w:rPr>
          <w:rFonts w:ascii="標楷體" w:hAnsi="標楷體"/>
          <w:b/>
        </w:rPr>
        <w:t>山坡地資訊查詢系統於106年上線，105年與106年山坡地資訊查詢流程差異說明如下：</w:t>
      </w:r>
    </w:p>
    <w:p w:rsidR="00E95D20" w:rsidRPr="00765526" w:rsidRDefault="00E95D20" w:rsidP="00BD7EDD">
      <w:pPr>
        <w:pStyle w:val="ab"/>
        <w:widowControl w:val="0"/>
        <w:numPr>
          <w:ilvl w:val="0"/>
          <w:numId w:val="31"/>
        </w:numPr>
        <w:adjustRightInd w:val="0"/>
        <w:snapToGrid w:val="0"/>
        <w:spacing w:line="520" w:lineRule="exact"/>
        <w:ind w:leftChars="0" w:left="1134" w:hanging="567"/>
        <w:jc w:val="both"/>
        <w:rPr>
          <w:rFonts w:ascii="標楷體" w:eastAsia="標楷體" w:hAnsi="標楷體"/>
          <w:sz w:val="28"/>
          <w:szCs w:val="28"/>
        </w:rPr>
      </w:pPr>
      <w:r w:rsidRPr="00765526">
        <w:rPr>
          <w:rFonts w:ascii="標楷體" w:eastAsia="標楷體" w:hAnsi="標楷體"/>
          <w:sz w:val="28"/>
          <w:szCs w:val="28"/>
        </w:rPr>
        <w:t>政策推動前（105年）山坡地資訊查詢方式</w:t>
      </w:r>
    </w:p>
    <w:p w:rsidR="00E95D20" w:rsidRPr="00765526" w:rsidRDefault="00E95D20" w:rsidP="006F0C1D">
      <w:pPr>
        <w:adjustRightInd w:val="0"/>
        <w:snapToGrid w:val="0"/>
        <w:spacing w:line="520" w:lineRule="exact"/>
        <w:ind w:leftChars="177" w:left="566"/>
        <w:jc w:val="both"/>
        <w:rPr>
          <w:rFonts w:ascii="標楷體" w:hAnsi="標楷體"/>
          <w:sz w:val="28"/>
          <w:szCs w:val="28"/>
        </w:rPr>
      </w:pPr>
      <w:r w:rsidRPr="00765526">
        <w:rPr>
          <w:rFonts w:ascii="標楷體" w:hAnsi="標楷體"/>
          <w:sz w:val="28"/>
          <w:szCs w:val="28"/>
        </w:rPr>
        <w:t>承辦人員受理民眾申請查詢函文後，利用地籍資料與山坡地範圍</w:t>
      </w:r>
      <w:proofErr w:type="gramStart"/>
      <w:r w:rsidRPr="00765526">
        <w:rPr>
          <w:rFonts w:ascii="標楷體" w:hAnsi="標楷體"/>
          <w:sz w:val="28"/>
          <w:szCs w:val="28"/>
        </w:rPr>
        <w:t>圖套疊</w:t>
      </w:r>
      <w:proofErr w:type="gramEnd"/>
      <w:r w:rsidRPr="00765526">
        <w:rPr>
          <w:rFonts w:ascii="標楷體" w:hAnsi="標楷體"/>
          <w:sz w:val="28"/>
          <w:szCs w:val="28"/>
        </w:rPr>
        <w:t>，查明確認後即擬函（稿）、陳核及發文，公文送達至民眾所需時間約4~6天。105年每月平均受理山坡地查詢公文約50件。</w:t>
      </w:r>
    </w:p>
    <w:tbl>
      <w:tblPr>
        <w:tblStyle w:val="af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12"/>
      </w:tblGrid>
      <w:tr w:rsidR="00E95D20" w:rsidRPr="00765526" w:rsidTr="00522A99">
        <w:trPr>
          <w:jc w:val="center"/>
        </w:trPr>
        <w:tc>
          <w:tcPr>
            <w:tcW w:w="8528" w:type="dxa"/>
            <w:vAlign w:val="center"/>
          </w:tcPr>
          <w:p w:rsidR="00E95D20" w:rsidRPr="00765526" w:rsidRDefault="00E95D20" w:rsidP="00E95D20">
            <w:pPr>
              <w:pStyle w:val="ab"/>
              <w:adjustRightInd w:val="0"/>
              <w:snapToGrid w:val="0"/>
              <w:spacing w:beforeLines="50" w:before="180" w:afterLines="50" w:after="180"/>
              <w:ind w:leftChars="0" w:left="1408" w:hanging="1408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6552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00C583F" wp14:editId="44A23504">
                  <wp:extent cx="5278120" cy="508635"/>
                  <wp:effectExtent l="0" t="0" r="0" b="5715"/>
                  <wp:docPr id="207" name="圖片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圖片3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D20" w:rsidRPr="00765526" w:rsidTr="00522A99">
        <w:trPr>
          <w:jc w:val="center"/>
        </w:trPr>
        <w:tc>
          <w:tcPr>
            <w:tcW w:w="8528" w:type="dxa"/>
            <w:vAlign w:val="center"/>
          </w:tcPr>
          <w:p w:rsidR="00E95D20" w:rsidRPr="00765526" w:rsidRDefault="00F0221C" w:rsidP="00F0221C">
            <w:pPr>
              <w:pStyle w:val="ab"/>
              <w:adjustRightInd w:val="0"/>
              <w:snapToGrid w:val="0"/>
              <w:ind w:leftChars="0" w:left="1410" w:hanging="1410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765526">
              <w:rPr>
                <w:rFonts w:ascii="標楷體" w:eastAsia="標楷體" w:hAnsi="標楷體" w:hint="eastAsia"/>
              </w:rPr>
              <w:t>圖 6 受理查詢公文流程</w:t>
            </w:r>
          </w:p>
        </w:tc>
      </w:tr>
      <w:tr w:rsidR="00E95D20" w:rsidRPr="00765526" w:rsidTr="00522A99">
        <w:trPr>
          <w:jc w:val="center"/>
        </w:trPr>
        <w:tc>
          <w:tcPr>
            <w:tcW w:w="8528" w:type="dxa"/>
            <w:vAlign w:val="center"/>
          </w:tcPr>
          <w:p w:rsidR="00E95D20" w:rsidRPr="00765526" w:rsidRDefault="00E95D20" w:rsidP="00E95D20">
            <w:pPr>
              <w:pStyle w:val="ab"/>
              <w:adjustRightInd w:val="0"/>
              <w:snapToGrid w:val="0"/>
              <w:ind w:leftChars="0" w:left="1410" w:hanging="1410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</w:tr>
    </w:tbl>
    <w:p w:rsidR="00E95D20" w:rsidRPr="00765526" w:rsidRDefault="00E95D20" w:rsidP="00BD7EDD">
      <w:pPr>
        <w:pStyle w:val="ab"/>
        <w:widowControl w:val="0"/>
        <w:numPr>
          <w:ilvl w:val="0"/>
          <w:numId w:val="31"/>
        </w:numPr>
        <w:adjustRightInd w:val="0"/>
        <w:snapToGrid w:val="0"/>
        <w:spacing w:line="520" w:lineRule="exact"/>
        <w:ind w:leftChars="0" w:left="1134" w:hanging="567"/>
        <w:jc w:val="both"/>
        <w:rPr>
          <w:rFonts w:ascii="標楷體" w:eastAsia="標楷體" w:hAnsi="標楷體"/>
          <w:sz w:val="28"/>
          <w:szCs w:val="28"/>
        </w:rPr>
      </w:pPr>
      <w:r w:rsidRPr="00765526">
        <w:rPr>
          <w:rFonts w:ascii="標楷體" w:eastAsia="標楷體" w:hAnsi="標楷體"/>
          <w:sz w:val="28"/>
          <w:szCs w:val="28"/>
        </w:rPr>
        <w:t>政策推動後（106年）山坡地資訊查詢方式</w:t>
      </w:r>
    </w:p>
    <w:p w:rsidR="00BD7EDD" w:rsidRPr="00765526" w:rsidRDefault="00E95D20" w:rsidP="00BD7EDD">
      <w:pPr>
        <w:adjustRightInd w:val="0"/>
        <w:snapToGrid w:val="0"/>
        <w:spacing w:line="520" w:lineRule="exact"/>
        <w:ind w:leftChars="177" w:left="566" w:firstLineChars="200" w:firstLine="560"/>
        <w:jc w:val="both"/>
        <w:rPr>
          <w:rFonts w:ascii="標楷體" w:hAnsi="標楷體"/>
          <w:sz w:val="28"/>
          <w:szCs w:val="28"/>
        </w:rPr>
      </w:pPr>
      <w:r w:rsidRPr="00765526">
        <w:rPr>
          <w:rFonts w:ascii="標楷體" w:hAnsi="標楷體"/>
          <w:sz w:val="28"/>
          <w:szCs w:val="28"/>
        </w:rPr>
        <w:t>民眾至「山坡地資訊查詢系統」，輸入地段地號資料，即可即時查詢該筆土地是否位於山坡地範圍及各項限制開發</w:t>
      </w:r>
      <w:proofErr w:type="gramStart"/>
      <w:r w:rsidRPr="00765526">
        <w:rPr>
          <w:rFonts w:ascii="標楷體" w:hAnsi="標楷體"/>
          <w:sz w:val="28"/>
          <w:szCs w:val="28"/>
        </w:rPr>
        <w:t>環境套疊結果</w:t>
      </w:r>
      <w:proofErr w:type="gramEnd"/>
      <w:r w:rsidRPr="00765526">
        <w:rPr>
          <w:rFonts w:ascii="標楷體" w:hAnsi="標楷體"/>
          <w:sz w:val="28"/>
          <w:szCs w:val="28"/>
        </w:rPr>
        <w:t>。106年截至8月底止，每月平均受理山坡地查詢公文已降至約30件</w:t>
      </w:r>
      <w:r w:rsidR="00BD7EDD" w:rsidRPr="00765526">
        <w:rPr>
          <w:rFonts w:ascii="標楷體" w:hAnsi="標楷體" w:hint="eastAsia"/>
          <w:sz w:val="28"/>
          <w:szCs w:val="28"/>
        </w:rPr>
        <w:t>。</w:t>
      </w:r>
    </w:p>
    <w:p w:rsidR="00BD7EDD" w:rsidRPr="00765526" w:rsidRDefault="00BD7EDD" w:rsidP="00BD7EDD">
      <w:pPr>
        <w:adjustRightInd w:val="0"/>
        <w:snapToGrid w:val="0"/>
        <w:spacing w:line="520" w:lineRule="exact"/>
        <w:ind w:leftChars="177" w:left="566" w:firstLineChars="200" w:firstLine="560"/>
        <w:jc w:val="both"/>
        <w:rPr>
          <w:rFonts w:ascii="標楷體" w:hAnsi="標楷體"/>
          <w:sz w:val="28"/>
          <w:szCs w:val="28"/>
        </w:rPr>
      </w:pPr>
      <w:r w:rsidRPr="00765526">
        <w:rPr>
          <w:rFonts w:ascii="標楷體" w:hAnsi="標楷體" w:hint="eastAsia"/>
          <w:sz w:val="28"/>
          <w:szCs w:val="28"/>
        </w:rPr>
        <w:t>以往民眾查詢山坡地範圍等相關資訊，皆需等待4~6天公文往返時間，而山坡資訊查詢平台上線後，可即時獲知所需資訊無需等待，並可列印出查詢結果提供作為水土保持書件使用，除可減少查詢所需函</w:t>
      </w:r>
      <w:proofErr w:type="gramStart"/>
      <w:r w:rsidRPr="00765526">
        <w:rPr>
          <w:rFonts w:ascii="標楷體" w:hAnsi="標楷體" w:hint="eastAsia"/>
          <w:sz w:val="28"/>
          <w:szCs w:val="28"/>
        </w:rPr>
        <w:t>詢</w:t>
      </w:r>
      <w:proofErr w:type="gramEnd"/>
      <w:r w:rsidRPr="00765526">
        <w:rPr>
          <w:rFonts w:ascii="標楷體" w:hAnsi="標楷體" w:hint="eastAsia"/>
          <w:sz w:val="28"/>
          <w:szCs w:val="28"/>
        </w:rPr>
        <w:t>作業時間，更能提升民眾申請山坡地開發案件整體程序所需時程。</w:t>
      </w:r>
    </w:p>
    <w:p w:rsidR="00BD7EDD" w:rsidRPr="00765526" w:rsidRDefault="00BD7EDD" w:rsidP="00BD7EDD">
      <w:pPr>
        <w:adjustRightInd w:val="0"/>
        <w:snapToGrid w:val="0"/>
        <w:spacing w:line="520" w:lineRule="exact"/>
        <w:ind w:leftChars="177" w:left="566" w:firstLineChars="200" w:firstLine="560"/>
        <w:jc w:val="both"/>
        <w:rPr>
          <w:rFonts w:ascii="標楷體" w:hAnsi="標楷體"/>
          <w:sz w:val="28"/>
          <w:szCs w:val="28"/>
        </w:rPr>
      </w:pPr>
      <w:r w:rsidRPr="00765526">
        <w:rPr>
          <w:rFonts w:ascii="標楷體" w:hAnsi="標楷體" w:hint="eastAsia"/>
          <w:sz w:val="28"/>
          <w:szCs w:val="28"/>
        </w:rPr>
        <w:t>另外，山坡地資訊查詢系統建立後，亦可減少承辦人員受理公文量（105年每月平均受理50件，106年降至每月平均受理30件），加速行政機關整體行政效率、簡政便民，更能節省紙張又環保，並提升行政</w:t>
      </w:r>
      <w:proofErr w:type="gramStart"/>
      <w:r w:rsidRPr="00765526">
        <w:rPr>
          <w:rFonts w:ascii="標楷體" w:hAnsi="標楷體" w:hint="eastAsia"/>
          <w:sz w:val="28"/>
          <w:szCs w:val="28"/>
        </w:rPr>
        <w:t>滿意度且營造</w:t>
      </w:r>
      <w:proofErr w:type="gramEnd"/>
      <w:r w:rsidRPr="00765526">
        <w:rPr>
          <w:rFonts w:ascii="標楷體" w:hAnsi="標楷體" w:hint="eastAsia"/>
          <w:sz w:val="28"/>
          <w:szCs w:val="28"/>
        </w:rPr>
        <w:t>民間與政府之雙贏。</w:t>
      </w:r>
    </w:p>
    <w:p w:rsidR="00E95D20" w:rsidRPr="00765526" w:rsidRDefault="00E95D20" w:rsidP="00BD7EDD">
      <w:pPr>
        <w:adjustRightInd w:val="0"/>
        <w:snapToGrid w:val="0"/>
        <w:spacing w:line="520" w:lineRule="exact"/>
        <w:ind w:leftChars="177" w:left="566" w:firstLineChars="200" w:firstLine="560"/>
        <w:jc w:val="both"/>
        <w:rPr>
          <w:rFonts w:ascii="標楷體" w:hAnsi="標楷體"/>
          <w:sz w:val="28"/>
          <w:szCs w:val="28"/>
        </w:rPr>
      </w:pPr>
    </w:p>
    <w:tbl>
      <w:tblPr>
        <w:tblStyle w:val="af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12"/>
      </w:tblGrid>
      <w:tr w:rsidR="00E95D20" w:rsidRPr="00765526" w:rsidTr="00522A99">
        <w:trPr>
          <w:jc w:val="center"/>
        </w:trPr>
        <w:tc>
          <w:tcPr>
            <w:tcW w:w="8528" w:type="dxa"/>
            <w:vAlign w:val="center"/>
          </w:tcPr>
          <w:p w:rsidR="00E95D20" w:rsidRPr="00765526" w:rsidRDefault="00E95D20" w:rsidP="00E95D20">
            <w:pPr>
              <w:pStyle w:val="ab"/>
              <w:adjustRightInd w:val="0"/>
              <w:snapToGrid w:val="0"/>
              <w:spacing w:beforeLines="50" w:before="180" w:afterLines="50" w:after="180"/>
              <w:ind w:leftChars="0" w:left="1408" w:hanging="1408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65526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3A562E7F" wp14:editId="17429701">
                  <wp:extent cx="2736376" cy="612699"/>
                  <wp:effectExtent l="0" t="0" r="6985" b="0"/>
                  <wp:docPr id="208" name="圖片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圖片4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676" cy="643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D20" w:rsidRPr="00765526" w:rsidTr="00522A99">
        <w:trPr>
          <w:jc w:val="center"/>
        </w:trPr>
        <w:tc>
          <w:tcPr>
            <w:tcW w:w="8528" w:type="dxa"/>
            <w:vAlign w:val="center"/>
          </w:tcPr>
          <w:p w:rsidR="00E95D20" w:rsidRPr="00765526" w:rsidRDefault="00F0221C" w:rsidP="00C056D8">
            <w:pPr>
              <w:pStyle w:val="ab"/>
              <w:adjustRightInd w:val="0"/>
              <w:snapToGrid w:val="0"/>
              <w:ind w:leftChars="0" w:left="1410" w:hanging="1410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765526">
              <w:rPr>
                <w:rFonts w:ascii="標楷體" w:eastAsia="標楷體" w:hAnsi="標楷體" w:hint="eastAsia"/>
              </w:rPr>
              <w:t xml:space="preserve">圖 7 </w:t>
            </w:r>
            <w:r w:rsidR="00C056D8" w:rsidRPr="00765526">
              <w:rPr>
                <w:rFonts w:ascii="標楷體" w:eastAsia="標楷體" w:hAnsi="標楷體" w:hint="eastAsia"/>
              </w:rPr>
              <w:t>系統建置後便民流程</w:t>
            </w:r>
          </w:p>
        </w:tc>
      </w:tr>
      <w:tr w:rsidR="00E95D20" w:rsidRPr="00765526" w:rsidTr="00522A99">
        <w:trPr>
          <w:jc w:val="center"/>
        </w:trPr>
        <w:tc>
          <w:tcPr>
            <w:tcW w:w="8528" w:type="dxa"/>
            <w:vAlign w:val="center"/>
          </w:tcPr>
          <w:p w:rsidR="00E95D20" w:rsidRPr="00765526" w:rsidRDefault="00E95D20" w:rsidP="00E95D20">
            <w:pPr>
              <w:pStyle w:val="ab"/>
              <w:adjustRightInd w:val="0"/>
              <w:snapToGrid w:val="0"/>
              <w:ind w:leftChars="0" w:left="1410" w:hanging="1410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</w:tr>
    </w:tbl>
    <w:p w:rsidR="00E95D20" w:rsidRPr="00765526" w:rsidRDefault="00E95D20" w:rsidP="00E95D20">
      <w:pPr>
        <w:pStyle w:val="2"/>
        <w:numPr>
          <w:ilvl w:val="0"/>
          <w:numId w:val="32"/>
        </w:numPr>
        <w:ind w:left="1134" w:hanging="567"/>
        <w:rPr>
          <w:rFonts w:ascii="標楷體" w:hAnsi="標楷體"/>
          <w:b/>
        </w:rPr>
      </w:pPr>
      <w:r w:rsidRPr="00765526">
        <w:rPr>
          <w:rFonts w:ascii="標楷體" w:hAnsi="標楷體"/>
          <w:b/>
        </w:rPr>
        <w:t>結合中央機關</w:t>
      </w:r>
      <w:proofErr w:type="gramStart"/>
      <w:r w:rsidRPr="00765526">
        <w:rPr>
          <w:rFonts w:ascii="標楷體" w:hAnsi="標楷體"/>
          <w:b/>
        </w:rPr>
        <w:t>主管圖資</w:t>
      </w:r>
      <w:proofErr w:type="gramEnd"/>
      <w:r w:rsidRPr="00765526">
        <w:rPr>
          <w:rFonts w:ascii="標楷體" w:hAnsi="標楷體"/>
          <w:b/>
        </w:rPr>
        <w:t>，讓查詢事項更豐富</w:t>
      </w:r>
    </w:p>
    <w:p w:rsidR="00BD7EDD" w:rsidRPr="00765526" w:rsidRDefault="00BD7EDD" w:rsidP="00BD7EDD">
      <w:pPr>
        <w:pStyle w:val="2"/>
        <w:numPr>
          <w:ilvl w:val="0"/>
          <w:numId w:val="0"/>
        </w:numPr>
        <w:ind w:left="567"/>
        <w:rPr>
          <w:rFonts w:ascii="標楷體" w:hAnsi="標楷體"/>
          <w:b/>
        </w:rPr>
      </w:pPr>
    </w:p>
    <w:p w:rsidR="00A614DB" w:rsidRPr="00765526" w:rsidRDefault="00E95D20" w:rsidP="00E95D20">
      <w:pPr>
        <w:pStyle w:val="31"/>
        <w:ind w:leftChars="88" w:left="282" w:firstLineChars="202" w:firstLine="566"/>
        <w:jc w:val="both"/>
        <w:rPr>
          <w:rFonts w:ascii="標楷體" w:hAnsi="標楷體"/>
          <w:szCs w:val="28"/>
        </w:rPr>
      </w:pPr>
      <w:r w:rsidRPr="00765526">
        <w:rPr>
          <w:rFonts w:ascii="標楷體" w:hAnsi="標楷體"/>
          <w:szCs w:val="28"/>
        </w:rPr>
        <w:t>山坡地資訊查詢系統除水土保持法規定查詢事項（是否位於山坡地範圍、水土保持特定區、違反水土保持法記錄等）外，更結合相關中央機關</w:t>
      </w:r>
      <w:proofErr w:type="gramStart"/>
      <w:r w:rsidRPr="00765526">
        <w:rPr>
          <w:rFonts w:ascii="標楷體" w:hAnsi="標楷體"/>
          <w:szCs w:val="28"/>
        </w:rPr>
        <w:t>主管圖資</w:t>
      </w:r>
      <w:proofErr w:type="gramEnd"/>
      <w:r w:rsidRPr="00765526">
        <w:rPr>
          <w:rFonts w:ascii="標楷體" w:hAnsi="標楷體"/>
          <w:szCs w:val="28"/>
        </w:rPr>
        <w:t>，如：中央地調所-地質敏感區-活動斷層及地滑、經濟部水利署-水庫集水區、內政部營建署-國家公園範圍及行政院農業委員會水土保持局-土</w:t>
      </w:r>
      <w:proofErr w:type="gramStart"/>
      <w:r w:rsidRPr="00765526">
        <w:rPr>
          <w:rFonts w:ascii="標楷體" w:hAnsi="標楷體"/>
          <w:szCs w:val="28"/>
        </w:rPr>
        <w:t>石流潛勢</w:t>
      </w:r>
      <w:proofErr w:type="gramEnd"/>
      <w:r w:rsidRPr="00765526">
        <w:rPr>
          <w:rFonts w:ascii="標楷體" w:hAnsi="標楷體"/>
          <w:szCs w:val="28"/>
        </w:rPr>
        <w:t>溪流範圍</w:t>
      </w:r>
      <w:proofErr w:type="gramStart"/>
      <w:r w:rsidRPr="00765526">
        <w:rPr>
          <w:rFonts w:ascii="標楷體" w:hAnsi="標楷體"/>
          <w:szCs w:val="28"/>
        </w:rPr>
        <w:t>等圖</w:t>
      </w:r>
      <w:proofErr w:type="gramEnd"/>
      <w:r w:rsidRPr="00765526">
        <w:rPr>
          <w:rFonts w:ascii="標楷體" w:hAnsi="標楷體"/>
          <w:szCs w:val="28"/>
        </w:rPr>
        <w:t>資，讓民眾能於該系統獲知更多所需訊息。</w:t>
      </w:r>
    </w:p>
    <w:p w:rsidR="00563ACD" w:rsidRPr="00765526" w:rsidRDefault="00563ACD" w:rsidP="00563ACD">
      <w:pPr>
        <w:pStyle w:val="31"/>
        <w:ind w:leftChars="62" w:left="198" w:firstLineChars="71" w:firstLine="199"/>
        <w:jc w:val="both"/>
        <w:rPr>
          <w:rFonts w:ascii="標楷體" w:hAnsi="標楷體"/>
          <w:szCs w:val="28"/>
        </w:rPr>
      </w:pPr>
      <w:r w:rsidRPr="00765526">
        <w:rPr>
          <w:rFonts w:ascii="標楷體" w:hAnsi="標楷體"/>
          <w:noProof/>
        </w:rPr>
        <w:drawing>
          <wp:inline distT="0" distB="0" distL="0" distR="0" wp14:anchorId="5F2C5664" wp14:editId="42FB1B83">
            <wp:extent cx="5072932" cy="3548304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983" cy="354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3ACD" w:rsidRPr="00765526" w:rsidRDefault="00C056D8" w:rsidP="00C056D8">
      <w:pPr>
        <w:pStyle w:val="31"/>
        <w:ind w:leftChars="62" w:left="198" w:firstLineChars="71" w:firstLine="170"/>
        <w:jc w:val="center"/>
        <w:rPr>
          <w:rFonts w:ascii="標楷體" w:hAnsi="標楷體" w:cstheme="minorBidi"/>
          <w:color w:val="auto"/>
          <w:sz w:val="24"/>
          <w:szCs w:val="22"/>
        </w:rPr>
      </w:pPr>
      <w:r w:rsidRPr="00765526">
        <w:rPr>
          <w:rFonts w:ascii="標楷體" w:hAnsi="標楷體" w:cstheme="minorBidi" w:hint="eastAsia"/>
          <w:color w:val="auto"/>
          <w:sz w:val="24"/>
          <w:szCs w:val="22"/>
        </w:rPr>
        <w:t>圖 8 增加中央機關</w:t>
      </w:r>
      <w:proofErr w:type="gramStart"/>
      <w:r w:rsidRPr="00765526">
        <w:rPr>
          <w:rFonts w:ascii="標楷體" w:hAnsi="標楷體" w:cstheme="minorBidi" w:hint="eastAsia"/>
          <w:color w:val="auto"/>
          <w:sz w:val="24"/>
          <w:szCs w:val="22"/>
        </w:rPr>
        <w:t>主管圖資連結</w:t>
      </w:r>
      <w:proofErr w:type="gramEnd"/>
    </w:p>
    <w:p w:rsidR="00A614DB" w:rsidRPr="00765526" w:rsidRDefault="00A614DB" w:rsidP="00A614DB">
      <w:pPr>
        <w:pStyle w:val="afa"/>
        <w:ind w:left="640"/>
        <w:rPr>
          <w:rFonts w:ascii="標楷體" w:hAnsi="標楷體"/>
        </w:rPr>
      </w:pPr>
      <w:r w:rsidRPr="00765526">
        <w:rPr>
          <w:rFonts w:ascii="標楷體" w:hAnsi="標楷體"/>
        </w:rPr>
        <w:br w:type="page"/>
      </w:r>
    </w:p>
    <w:p w:rsidR="00EB6B37" w:rsidRPr="00765526" w:rsidRDefault="00F82CEC" w:rsidP="00EB6B37">
      <w:pPr>
        <w:widowControl w:val="0"/>
        <w:kinsoku w:val="0"/>
        <w:adjustRightInd w:val="0"/>
        <w:snapToGrid w:val="0"/>
        <w:spacing w:before="360" w:after="120" w:line="440" w:lineRule="atLeast"/>
        <w:ind w:left="782" w:hanging="782"/>
        <w:jc w:val="center"/>
        <w:textAlignment w:val="baseline"/>
        <w:rPr>
          <w:rFonts w:ascii="標楷體" w:hAnsi="標楷體"/>
          <w:b/>
          <w:kern w:val="20"/>
          <w:szCs w:val="20"/>
        </w:rPr>
      </w:pPr>
      <w:r w:rsidRPr="00765526">
        <w:rPr>
          <w:rFonts w:ascii="標楷體" w:hAnsi="標楷體" w:hint="eastAsia"/>
          <w:b/>
          <w:kern w:val="20"/>
          <w:szCs w:val="20"/>
        </w:rPr>
        <w:lastRenderedPageBreak/>
        <w:t>附件4</w:t>
      </w:r>
      <w:r w:rsidR="00EB6B37" w:rsidRPr="00765526">
        <w:rPr>
          <w:rFonts w:ascii="標楷體" w:hAnsi="標楷體" w:hint="eastAsia"/>
          <w:b/>
          <w:kern w:val="20"/>
          <w:szCs w:val="20"/>
        </w:rPr>
        <w:t xml:space="preserve"> </w:t>
      </w:r>
      <w:r w:rsidR="0039495E" w:rsidRPr="00765526">
        <w:rPr>
          <w:rFonts w:ascii="標楷體" w:hAnsi="標楷體" w:hint="eastAsia"/>
          <w:b/>
          <w:kern w:val="20"/>
          <w:szCs w:val="20"/>
        </w:rPr>
        <w:t xml:space="preserve">  </w:t>
      </w:r>
      <w:r w:rsidR="00BD7EDD" w:rsidRPr="00765526">
        <w:rPr>
          <w:rFonts w:ascii="標楷體" w:hAnsi="標楷體" w:hint="eastAsia"/>
          <w:b/>
          <w:kern w:val="20"/>
          <w:szCs w:val="20"/>
        </w:rPr>
        <w:t>使用人次統計</w:t>
      </w:r>
    </w:p>
    <w:p w:rsidR="00871329" w:rsidRPr="00765526" w:rsidRDefault="00F0221C" w:rsidP="00F0221C">
      <w:pPr>
        <w:pStyle w:val="31"/>
        <w:ind w:leftChars="0" w:left="0" w:firstLine="560"/>
        <w:jc w:val="both"/>
        <w:rPr>
          <w:rFonts w:ascii="標楷體" w:hAnsi="標楷體"/>
        </w:rPr>
      </w:pPr>
      <w:r w:rsidRPr="00765526">
        <w:rPr>
          <w:rFonts w:ascii="標楷體" w:hAnsi="標楷體"/>
          <w:szCs w:val="28"/>
        </w:rPr>
        <w:t>系統上線前三</w:t>
      </w:r>
      <w:proofErr w:type="gramStart"/>
      <w:r w:rsidRPr="00765526">
        <w:rPr>
          <w:rFonts w:ascii="標楷體" w:hAnsi="標楷體"/>
          <w:szCs w:val="28"/>
        </w:rPr>
        <w:t>個</w:t>
      </w:r>
      <w:proofErr w:type="gramEnd"/>
      <w:r w:rsidRPr="00765526">
        <w:rPr>
          <w:rFonts w:ascii="標楷體" w:hAnsi="標楷體"/>
          <w:szCs w:val="28"/>
        </w:rPr>
        <w:t>月，</w:t>
      </w:r>
      <w:proofErr w:type="gramStart"/>
      <w:r w:rsidRPr="00765526">
        <w:rPr>
          <w:rFonts w:ascii="標楷體" w:hAnsi="標楷體"/>
          <w:szCs w:val="28"/>
        </w:rPr>
        <w:t>利用臉書</w:t>
      </w:r>
      <w:proofErr w:type="gramEnd"/>
      <w:r w:rsidRPr="00765526">
        <w:rPr>
          <w:rFonts w:ascii="標楷體" w:hAnsi="標楷體"/>
          <w:szCs w:val="28"/>
        </w:rPr>
        <w:t>及新聞宣導方式，讓民眾得知該查詢系統，</w:t>
      </w:r>
      <w:r w:rsidRPr="00765526">
        <w:rPr>
          <w:rFonts w:ascii="標楷體" w:hAnsi="標楷體" w:hint="eastAsia"/>
          <w:szCs w:val="28"/>
        </w:rPr>
        <w:t>後</w:t>
      </w:r>
      <w:r w:rsidRPr="00765526">
        <w:rPr>
          <w:rFonts w:ascii="標楷體" w:hAnsi="標楷體"/>
          <w:szCs w:val="28"/>
        </w:rPr>
        <w:t>為增加民眾使用普及率</w:t>
      </w:r>
      <w:r w:rsidRPr="00765526">
        <w:rPr>
          <w:rFonts w:ascii="標楷體" w:hAnsi="標楷體" w:hint="eastAsia"/>
          <w:szCs w:val="28"/>
        </w:rPr>
        <w:t>，於會勘時或</w:t>
      </w:r>
      <w:r w:rsidRPr="00765526">
        <w:rPr>
          <w:rFonts w:ascii="標楷體" w:hAnsi="標楷體"/>
          <w:szCs w:val="28"/>
        </w:rPr>
        <w:t>於民眾往來公文中增加宣導</w:t>
      </w:r>
      <w:r w:rsidRPr="00765526">
        <w:rPr>
          <w:rFonts w:ascii="標楷體" w:hAnsi="標楷體" w:hint="eastAsia"/>
          <w:szCs w:val="28"/>
        </w:rPr>
        <w:t>，於後續月份其查詢人次便穩定上升。</w:t>
      </w:r>
    </w:p>
    <w:p w:rsidR="00F0221C" w:rsidRPr="00765526" w:rsidRDefault="00F0221C" w:rsidP="00F0221C">
      <w:pPr>
        <w:pStyle w:val="31"/>
        <w:ind w:leftChars="0" w:left="0" w:firstLine="560"/>
        <w:jc w:val="both"/>
        <w:rPr>
          <w:rFonts w:ascii="標楷體" w:hAnsi="標楷體"/>
          <w:szCs w:val="28"/>
        </w:rPr>
      </w:pPr>
      <w:r w:rsidRPr="00765526">
        <w:rPr>
          <w:rFonts w:ascii="標楷體" w:hAnsi="標楷體"/>
          <w:szCs w:val="28"/>
        </w:rPr>
        <w:t>民眾至「山坡地資訊查詢系統」，輸入地段地號資料，即可即時查詢該筆土地是否位於山坡地範圍及各項限制開發</w:t>
      </w:r>
      <w:proofErr w:type="gramStart"/>
      <w:r w:rsidRPr="00765526">
        <w:rPr>
          <w:rFonts w:ascii="標楷體" w:hAnsi="標楷體"/>
          <w:szCs w:val="28"/>
        </w:rPr>
        <w:t>環境套疊結果</w:t>
      </w:r>
      <w:proofErr w:type="gramEnd"/>
      <w:r w:rsidRPr="00765526">
        <w:rPr>
          <w:rFonts w:ascii="標楷體" w:hAnsi="標楷體"/>
          <w:szCs w:val="28"/>
        </w:rPr>
        <w:t>。</w:t>
      </w:r>
      <w:r w:rsidRPr="00765526">
        <w:rPr>
          <w:rFonts w:ascii="標楷體" w:hAnsi="標楷體" w:hint="eastAsia"/>
          <w:szCs w:val="28"/>
        </w:rPr>
        <w:t>系統於105年底上線使用，</w:t>
      </w:r>
      <w:proofErr w:type="gramStart"/>
      <w:r w:rsidRPr="00765526">
        <w:rPr>
          <w:rFonts w:ascii="標楷體" w:hAnsi="標楷體" w:hint="eastAsia"/>
          <w:szCs w:val="28"/>
        </w:rPr>
        <w:t>，</w:t>
      </w:r>
      <w:proofErr w:type="gramEnd"/>
      <w:r w:rsidRPr="00765526">
        <w:rPr>
          <w:rFonts w:ascii="標楷體" w:hAnsi="標楷體"/>
          <w:szCs w:val="28"/>
        </w:rPr>
        <w:t>106年截至</w:t>
      </w:r>
      <w:r w:rsidRPr="00765526">
        <w:rPr>
          <w:rFonts w:ascii="標楷體" w:hAnsi="標楷體" w:hint="eastAsia"/>
          <w:szCs w:val="28"/>
        </w:rPr>
        <w:t>12</w:t>
      </w:r>
      <w:r w:rsidRPr="00765526">
        <w:rPr>
          <w:rFonts w:ascii="標楷體" w:hAnsi="標楷體"/>
          <w:szCs w:val="28"/>
        </w:rPr>
        <w:t>月底止，每月平均受理山坡地查詢公文已降至約30件，而民眾利用山坡地資訊查詢平台查詢次數高達</w:t>
      </w:r>
      <w:r w:rsidRPr="00765526">
        <w:rPr>
          <w:rFonts w:ascii="標楷體" w:hAnsi="標楷體" w:hint="eastAsia"/>
          <w:szCs w:val="28"/>
        </w:rPr>
        <w:t>38</w:t>
      </w:r>
      <w:r w:rsidRPr="00765526">
        <w:rPr>
          <w:rFonts w:ascii="標楷體" w:hAnsi="標楷體"/>
          <w:szCs w:val="28"/>
        </w:rPr>
        <w:t>,6</w:t>
      </w:r>
      <w:r w:rsidRPr="00765526">
        <w:rPr>
          <w:rFonts w:ascii="標楷體" w:hAnsi="標楷體" w:hint="eastAsia"/>
          <w:szCs w:val="28"/>
        </w:rPr>
        <w:t>96</w:t>
      </w:r>
      <w:r w:rsidRPr="00765526">
        <w:rPr>
          <w:rFonts w:ascii="標楷體" w:hAnsi="標楷體"/>
          <w:szCs w:val="28"/>
        </w:rPr>
        <w:t>次。</w:t>
      </w:r>
    </w:p>
    <w:p w:rsidR="00F0221C" w:rsidRPr="00765526" w:rsidRDefault="00F0221C" w:rsidP="00F0221C">
      <w:pPr>
        <w:pStyle w:val="31"/>
        <w:ind w:leftChars="0" w:left="0" w:firstLine="560"/>
        <w:jc w:val="both"/>
        <w:rPr>
          <w:rFonts w:ascii="標楷體" w:hAnsi="標楷體"/>
        </w:rPr>
      </w:pPr>
    </w:p>
    <w:p w:rsidR="007B2257" w:rsidRPr="00765526" w:rsidRDefault="00F0221C" w:rsidP="007B2257">
      <w:pPr>
        <w:pStyle w:val="31"/>
        <w:ind w:leftChars="0" w:left="0" w:firstLineChars="0" w:firstLine="0"/>
        <w:jc w:val="both"/>
        <w:rPr>
          <w:rFonts w:ascii="標楷體" w:hAnsi="標楷體"/>
        </w:rPr>
      </w:pPr>
      <w:r w:rsidRPr="00765526">
        <w:rPr>
          <w:rFonts w:ascii="標楷體" w:hAnsi="標楷體"/>
          <w:noProof/>
        </w:rPr>
        <w:drawing>
          <wp:inline distT="0" distB="0" distL="0" distR="0" wp14:anchorId="69EA4D32" wp14:editId="4BCA909F">
            <wp:extent cx="5278120" cy="2528570"/>
            <wp:effectExtent l="0" t="0" r="17780" b="5080"/>
            <wp:docPr id="4" name="圖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B2257" w:rsidRPr="00765526" w:rsidRDefault="00C056D8" w:rsidP="00C056D8">
      <w:pPr>
        <w:pStyle w:val="31"/>
        <w:ind w:leftChars="0" w:left="0" w:firstLineChars="0" w:firstLine="0"/>
        <w:jc w:val="center"/>
        <w:rPr>
          <w:rFonts w:ascii="標楷體" w:hAnsi="標楷體"/>
        </w:rPr>
      </w:pPr>
      <w:r w:rsidRPr="00765526">
        <w:rPr>
          <w:rFonts w:ascii="標楷體" w:hAnsi="標楷體" w:cstheme="minorBidi" w:hint="eastAsia"/>
          <w:color w:val="auto"/>
          <w:sz w:val="24"/>
          <w:szCs w:val="22"/>
        </w:rPr>
        <w:t>圖 8   106年查詢人次統計</w:t>
      </w:r>
    </w:p>
    <w:p w:rsidR="008B6927" w:rsidRPr="00765526" w:rsidRDefault="008B6927" w:rsidP="007B2257">
      <w:pPr>
        <w:pStyle w:val="31"/>
        <w:ind w:leftChars="0" w:left="0" w:firstLineChars="0" w:firstLine="0"/>
        <w:jc w:val="both"/>
        <w:rPr>
          <w:rFonts w:ascii="標楷體" w:hAnsi="標楷體"/>
        </w:rPr>
      </w:pPr>
    </w:p>
    <w:p w:rsidR="007B2257" w:rsidRPr="00765526" w:rsidRDefault="007B2257">
      <w:pPr>
        <w:spacing w:line="240" w:lineRule="auto"/>
        <w:rPr>
          <w:rFonts w:ascii="標楷體" w:hAnsi="標楷體"/>
          <w:b/>
          <w:kern w:val="20"/>
          <w:szCs w:val="20"/>
        </w:rPr>
      </w:pPr>
      <w:r w:rsidRPr="00765526">
        <w:rPr>
          <w:rFonts w:ascii="標楷體" w:hAnsi="標楷體"/>
          <w:b/>
          <w:kern w:val="20"/>
          <w:szCs w:val="20"/>
        </w:rPr>
        <w:br w:type="page"/>
      </w:r>
    </w:p>
    <w:p w:rsidR="00F82CEC" w:rsidRPr="00765526" w:rsidRDefault="00EB6B37" w:rsidP="00EB6B37">
      <w:pPr>
        <w:widowControl w:val="0"/>
        <w:kinsoku w:val="0"/>
        <w:adjustRightInd w:val="0"/>
        <w:snapToGrid w:val="0"/>
        <w:spacing w:before="360" w:after="120" w:line="440" w:lineRule="atLeast"/>
        <w:ind w:left="782" w:hanging="782"/>
        <w:jc w:val="center"/>
        <w:textAlignment w:val="baseline"/>
        <w:rPr>
          <w:rFonts w:ascii="標楷體" w:hAnsi="標楷體"/>
          <w:b/>
          <w:kern w:val="20"/>
          <w:szCs w:val="20"/>
        </w:rPr>
      </w:pPr>
      <w:r w:rsidRPr="00765526">
        <w:rPr>
          <w:rFonts w:ascii="標楷體" w:hAnsi="標楷體" w:hint="eastAsia"/>
          <w:b/>
          <w:kern w:val="20"/>
          <w:szCs w:val="20"/>
        </w:rPr>
        <w:lastRenderedPageBreak/>
        <w:t>附件5</w:t>
      </w:r>
      <w:bookmarkStart w:id="9" w:name="_Toc468197449"/>
      <w:r w:rsidR="007B2257" w:rsidRPr="00765526">
        <w:rPr>
          <w:rFonts w:ascii="標楷體" w:hAnsi="標楷體" w:hint="eastAsia"/>
          <w:b/>
          <w:kern w:val="20"/>
          <w:szCs w:val="20"/>
        </w:rPr>
        <w:t xml:space="preserve">  </w:t>
      </w:r>
      <w:r w:rsidR="00DD25AA" w:rsidRPr="00765526">
        <w:rPr>
          <w:rFonts w:ascii="標楷體" w:hAnsi="標楷體" w:hint="eastAsia"/>
          <w:b/>
          <w:kern w:val="20"/>
          <w:szCs w:val="20"/>
        </w:rPr>
        <w:t>網頁</w:t>
      </w:r>
      <w:r w:rsidR="00563ACD" w:rsidRPr="00765526">
        <w:rPr>
          <w:rFonts w:ascii="標楷體" w:hAnsi="標楷體"/>
          <w:b/>
          <w:kern w:val="20"/>
          <w:szCs w:val="20"/>
        </w:rPr>
        <w:t>版</w:t>
      </w:r>
      <w:r w:rsidR="00C056D8" w:rsidRPr="00765526">
        <w:rPr>
          <w:rFonts w:ascii="標楷體" w:hAnsi="標楷體" w:hint="eastAsia"/>
          <w:b/>
          <w:kern w:val="20"/>
          <w:szCs w:val="20"/>
        </w:rPr>
        <w:t>山坡地資訊查詢系統</w:t>
      </w:r>
      <w:bookmarkEnd w:id="9"/>
      <w:r w:rsidR="00C056D8" w:rsidRPr="00765526">
        <w:rPr>
          <w:rFonts w:ascii="標楷體" w:hAnsi="標楷體" w:hint="eastAsia"/>
          <w:b/>
          <w:kern w:val="20"/>
          <w:szCs w:val="20"/>
        </w:rPr>
        <w:t>功能使用</w:t>
      </w:r>
    </w:p>
    <w:p w:rsidR="00F35253" w:rsidRPr="00765526" w:rsidRDefault="00C056D8" w:rsidP="00563ACD">
      <w:pPr>
        <w:pStyle w:val="31"/>
        <w:ind w:leftChars="88" w:left="282" w:firstLineChars="202" w:firstLine="566"/>
        <w:jc w:val="both"/>
        <w:rPr>
          <w:rFonts w:ascii="標楷體" w:hAnsi="標楷體"/>
        </w:rPr>
      </w:pPr>
      <w:r w:rsidRPr="00765526">
        <w:rPr>
          <w:rFonts w:ascii="標楷體" w:hAnsi="標楷體" w:hint="eastAsia"/>
        </w:rPr>
        <w:t>現今民眾皆人人一隻手機，為讓民眾在外也能使用手機直接查詢，修正網頁圖塊</w:t>
      </w:r>
      <w:r w:rsidR="00DD25AA" w:rsidRPr="00765526">
        <w:rPr>
          <w:rFonts w:ascii="標楷體" w:hAnsi="標楷體" w:hint="eastAsia"/>
        </w:rPr>
        <w:t>迎合</w:t>
      </w:r>
      <w:r w:rsidR="004C52E6" w:rsidRPr="00765526">
        <w:rPr>
          <w:rFonts w:ascii="標楷體" w:hAnsi="標楷體" w:hint="eastAsia"/>
        </w:rPr>
        <w:t>手機</w:t>
      </w:r>
      <w:r w:rsidR="00DD25AA" w:rsidRPr="00765526">
        <w:rPr>
          <w:rFonts w:ascii="標楷體" w:hAnsi="標楷體" w:hint="eastAsia"/>
        </w:rPr>
        <w:t>頁面大小</w:t>
      </w:r>
      <w:r w:rsidR="00563ACD" w:rsidRPr="00765526">
        <w:rPr>
          <w:rFonts w:ascii="標楷體" w:hAnsi="標楷體"/>
        </w:rPr>
        <w:t>，</w:t>
      </w:r>
      <w:r w:rsidR="00CE7044" w:rsidRPr="00765526">
        <w:rPr>
          <w:rFonts w:ascii="標楷體" w:hAnsi="標楷體" w:hint="eastAsia"/>
          <w:szCs w:val="28"/>
        </w:rPr>
        <w:t>提供民眾完整的資訊展現與便捷的查詢介面</w:t>
      </w:r>
      <w:r w:rsidR="00CE7044" w:rsidRPr="00765526">
        <w:rPr>
          <w:rFonts w:ascii="標楷體" w:hAnsi="標楷體" w:hint="eastAsia"/>
        </w:rPr>
        <w:t>，</w:t>
      </w:r>
      <w:r w:rsidR="004C52E6" w:rsidRPr="00765526">
        <w:rPr>
          <w:rFonts w:ascii="標楷體" w:hAnsi="標楷體" w:hint="eastAsia"/>
        </w:rPr>
        <w:t>讓</w:t>
      </w:r>
      <w:r w:rsidR="00563ACD" w:rsidRPr="00765526">
        <w:rPr>
          <w:rFonts w:ascii="標楷體" w:hAnsi="標楷體"/>
        </w:rPr>
        <w:t>水利局人員或民眾隨時隨地查詢水土保持計畫進度。</w:t>
      </w:r>
    </w:p>
    <w:p w:rsidR="00563ACD" w:rsidRPr="00765526" w:rsidRDefault="00563ACD" w:rsidP="00BC3CCE">
      <w:pPr>
        <w:pStyle w:val="31"/>
        <w:ind w:leftChars="0" w:left="0" w:firstLineChars="0" w:firstLine="0"/>
        <w:jc w:val="both"/>
        <w:rPr>
          <w:rFonts w:ascii="標楷體" w:hAnsi="標楷體"/>
        </w:rPr>
      </w:pPr>
    </w:p>
    <w:p w:rsidR="00563ACD" w:rsidRPr="00765526" w:rsidRDefault="00DD25AA" w:rsidP="00563ACD">
      <w:pPr>
        <w:widowControl w:val="0"/>
        <w:kinsoku w:val="0"/>
        <w:adjustRightInd w:val="0"/>
        <w:snapToGrid w:val="0"/>
        <w:spacing w:before="360" w:after="120" w:line="440" w:lineRule="atLeast"/>
        <w:ind w:left="782" w:hanging="782"/>
        <w:jc w:val="center"/>
        <w:textAlignment w:val="baseline"/>
        <w:rPr>
          <w:rFonts w:ascii="標楷體" w:hAnsi="標楷體"/>
          <w:b/>
          <w:kern w:val="20"/>
          <w:szCs w:val="20"/>
        </w:rPr>
      </w:pPr>
      <w:r w:rsidRPr="00765526">
        <w:rPr>
          <w:rFonts w:ascii="標楷體" w:hAnsi="標楷體"/>
          <w:b/>
          <w:noProof/>
          <w:kern w:val="20"/>
          <w:szCs w:val="20"/>
        </w:rPr>
        <w:drawing>
          <wp:inline distT="0" distB="0" distL="0" distR="0">
            <wp:extent cx="2984218" cy="3979475"/>
            <wp:effectExtent l="0" t="0" r="6985" b="2540"/>
            <wp:docPr id="5" name="圖片 5" descr="D:\水利局各科會辦事項\政風室\廉能透明獎\IMG_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水利局各科會辦事項\政風室\廉能透明獎\IMG_000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584" cy="400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526">
        <w:rPr>
          <w:rFonts w:ascii="標楷體" w:hAnsi="標楷體"/>
          <w:b/>
          <w:noProof/>
          <w:kern w:val="20"/>
          <w:szCs w:val="20"/>
        </w:rPr>
        <w:drawing>
          <wp:inline distT="0" distB="0" distL="0" distR="0">
            <wp:extent cx="2238036" cy="3979468"/>
            <wp:effectExtent l="0" t="0" r="0" b="2540"/>
            <wp:docPr id="6" name="圖片 6" descr="D:\水利局各科會辦事項\政風室\廉能透明獎\Screenshot_20180521-131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水利局各科會辦事項\政風室\廉能透明獎\Screenshot_20180521-13133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3" cy="398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ACD" w:rsidRPr="00765526" w:rsidRDefault="00563ACD" w:rsidP="00563ACD">
      <w:pPr>
        <w:pStyle w:val="afa"/>
        <w:ind w:left="640"/>
        <w:rPr>
          <w:rFonts w:ascii="標楷體" w:hAnsi="標楷體"/>
        </w:rPr>
      </w:pPr>
      <w:r w:rsidRPr="00765526">
        <w:rPr>
          <w:rFonts w:ascii="標楷體" w:hAnsi="標楷體" w:hint="eastAsia"/>
        </w:rPr>
        <w:t>圖</w:t>
      </w:r>
      <w:r w:rsidR="00C056D8" w:rsidRPr="00765526">
        <w:rPr>
          <w:rFonts w:ascii="標楷體" w:hAnsi="標楷體" w:hint="eastAsia"/>
        </w:rPr>
        <w:t xml:space="preserve">9 </w:t>
      </w:r>
      <w:r w:rsidR="004C52E6" w:rsidRPr="00765526">
        <w:rPr>
          <w:rFonts w:ascii="標楷體" w:hAnsi="標楷體" w:hint="eastAsia"/>
        </w:rPr>
        <w:t>查詢系統手機</w:t>
      </w:r>
      <w:r w:rsidRPr="00765526">
        <w:rPr>
          <w:rFonts w:ascii="標楷體" w:hAnsi="標楷體" w:hint="eastAsia"/>
        </w:rPr>
        <w:t>畫面</w:t>
      </w:r>
    </w:p>
    <w:p w:rsidR="007B2257" w:rsidRPr="00765526" w:rsidRDefault="007B2257" w:rsidP="00EB6B37">
      <w:pPr>
        <w:widowControl w:val="0"/>
        <w:kinsoku w:val="0"/>
        <w:adjustRightInd w:val="0"/>
        <w:snapToGrid w:val="0"/>
        <w:spacing w:before="360" w:after="120" w:line="440" w:lineRule="atLeast"/>
        <w:jc w:val="center"/>
        <w:textAlignment w:val="baseline"/>
        <w:rPr>
          <w:rFonts w:ascii="標楷體" w:hAnsi="標楷體"/>
          <w:b/>
          <w:kern w:val="20"/>
          <w:szCs w:val="20"/>
        </w:rPr>
      </w:pPr>
    </w:p>
    <w:p w:rsidR="007B2257" w:rsidRPr="00765526" w:rsidRDefault="007B2257">
      <w:pPr>
        <w:spacing w:line="240" w:lineRule="auto"/>
        <w:rPr>
          <w:rFonts w:ascii="標楷體" w:hAnsi="標楷體"/>
          <w:b/>
          <w:kern w:val="20"/>
          <w:szCs w:val="20"/>
        </w:rPr>
      </w:pPr>
    </w:p>
    <w:sectPr w:rsidR="007B2257" w:rsidRPr="00765526" w:rsidSect="003059C4">
      <w:footerReference w:type="default" r:id="rId19"/>
      <w:pgSz w:w="11906" w:h="16838"/>
      <w:pgMar w:top="1304" w:right="1797" w:bottom="130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355C" w:rsidRDefault="007E355C" w:rsidP="00EF3A9D">
      <w:pPr>
        <w:spacing w:line="240" w:lineRule="auto"/>
      </w:pPr>
      <w:r>
        <w:separator/>
      </w:r>
    </w:p>
  </w:endnote>
  <w:endnote w:type="continuationSeparator" w:id="0">
    <w:p w:rsidR="007E355C" w:rsidRDefault="007E355C" w:rsidP="00EF3A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0CCE" w:rsidRDefault="00E30CCE">
    <w:pPr>
      <w:pStyle w:val="af3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 w:hint="eastAsia"/>
      </w:rPr>
      <w:t>廉能透明獎參賽文件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zh-TW"/>
      </w:rPr>
      <w:t xml:space="preserve">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="00D33472" w:rsidRPr="00D33472">
      <w:rPr>
        <w:rFonts w:asciiTheme="majorHAnsi" w:eastAsiaTheme="majorEastAsia" w:hAnsiTheme="majorHAnsi" w:cstheme="majorBidi"/>
        <w:noProof/>
        <w:lang w:val="zh-TW"/>
      </w:rPr>
      <w:t>12</w:t>
    </w:r>
    <w:r>
      <w:rPr>
        <w:rFonts w:asciiTheme="majorHAnsi" w:eastAsiaTheme="majorEastAsia" w:hAnsiTheme="majorHAnsi" w:cstheme="majorBidi"/>
      </w:rPr>
      <w:fldChar w:fldCharType="end"/>
    </w:r>
  </w:p>
  <w:p w:rsidR="00E30CCE" w:rsidRDefault="00E30CCE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355C" w:rsidRDefault="007E355C" w:rsidP="00EF3A9D">
      <w:pPr>
        <w:spacing w:line="240" w:lineRule="auto"/>
      </w:pPr>
      <w:r>
        <w:separator/>
      </w:r>
    </w:p>
  </w:footnote>
  <w:footnote w:type="continuationSeparator" w:id="0">
    <w:p w:rsidR="007E355C" w:rsidRDefault="007E355C" w:rsidP="00EF3A9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95EF9"/>
    <w:multiLevelType w:val="hybridMultilevel"/>
    <w:tmpl w:val="21C27C96"/>
    <w:lvl w:ilvl="0" w:tplc="0409000F">
      <w:start w:val="1"/>
      <w:numFmt w:val="decimal"/>
      <w:lvlText w:val="%1."/>
      <w:lvlJc w:val="left"/>
      <w:pPr>
        <w:ind w:left="54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24" w:hanging="480"/>
      </w:pPr>
    </w:lvl>
    <w:lvl w:ilvl="2" w:tplc="0409001B" w:tentative="1">
      <w:start w:val="1"/>
      <w:numFmt w:val="lowerRoman"/>
      <w:lvlText w:val="%3."/>
      <w:lvlJc w:val="right"/>
      <w:pPr>
        <w:ind w:left="1504" w:hanging="480"/>
      </w:pPr>
    </w:lvl>
    <w:lvl w:ilvl="3" w:tplc="0409000F" w:tentative="1">
      <w:start w:val="1"/>
      <w:numFmt w:val="decimal"/>
      <w:lvlText w:val="%4."/>
      <w:lvlJc w:val="left"/>
      <w:pPr>
        <w:ind w:left="19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64" w:hanging="480"/>
      </w:pPr>
    </w:lvl>
    <w:lvl w:ilvl="5" w:tplc="0409001B" w:tentative="1">
      <w:start w:val="1"/>
      <w:numFmt w:val="lowerRoman"/>
      <w:lvlText w:val="%6."/>
      <w:lvlJc w:val="right"/>
      <w:pPr>
        <w:ind w:left="2944" w:hanging="480"/>
      </w:pPr>
    </w:lvl>
    <w:lvl w:ilvl="6" w:tplc="0409000F" w:tentative="1">
      <w:start w:val="1"/>
      <w:numFmt w:val="decimal"/>
      <w:lvlText w:val="%7."/>
      <w:lvlJc w:val="left"/>
      <w:pPr>
        <w:ind w:left="34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04" w:hanging="480"/>
      </w:pPr>
    </w:lvl>
    <w:lvl w:ilvl="8" w:tplc="0409001B" w:tentative="1">
      <w:start w:val="1"/>
      <w:numFmt w:val="lowerRoman"/>
      <w:lvlText w:val="%9."/>
      <w:lvlJc w:val="right"/>
      <w:pPr>
        <w:ind w:left="4384" w:hanging="480"/>
      </w:pPr>
    </w:lvl>
  </w:abstractNum>
  <w:abstractNum w:abstractNumId="1" w15:restartNumberingAfterBreak="0">
    <w:nsid w:val="01682C61"/>
    <w:multiLevelType w:val="hybridMultilevel"/>
    <w:tmpl w:val="21C27C96"/>
    <w:lvl w:ilvl="0" w:tplc="0409000F">
      <w:start w:val="1"/>
      <w:numFmt w:val="decimal"/>
      <w:lvlText w:val="%1."/>
      <w:lvlJc w:val="left"/>
      <w:pPr>
        <w:ind w:left="54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24" w:hanging="480"/>
      </w:pPr>
    </w:lvl>
    <w:lvl w:ilvl="2" w:tplc="0409001B" w:tentative="1">
      <w:start w:val="1"/>
      <w:numFmt w:val="lowerRoman"/>
      <w:lvlText w:val="%3."/>
      <w:lvlJc w:val="right"/>
      <w:pPr>
        <w:ind w:left="1504" w:hanging="480"/>
      </w:pPr>
    </w:lvl>
    <w:lvl w:ilvl="3" w:tplc="0409000F" w:tentative="1">
      <w:start w:val="1"/>
      <w:numFmt w:val="decimal"/>
      <w:lvlText w:val="%4."/>
      <w:lvlJc w:val="left"/>
      <w:pPr>
        <w:ind w:left="19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64" w:hanging="480"/>
      </w:pPr>
    </w:lvl>
    <w:lvl w:ilvl="5" w:tplc="0409001B" w:tentative="1">
      <w:start w:val="1"/>
      <w:numFmt w:val="lowerRoman"/>
      <w:lvlText w:val="%6."/>
      <w:lvlJc w:val="right"/>
      <w:pPr>
        <w:ind w:left="2944" w:hanging="480"/>
      </w:pPr>
    </w:lvl>
    <w:lvl w:ilvl="6" w:tplc="0409000F" w:tentative="1">
      <w:start w:val="1"/>
      <w:numFmt w:val="decimal"/>
      <w:lvlText w:val="%7."/>
      <w:lvlJc w:val="left"/>
      <w:pPr>
        <w:ind w:left="34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04" w:hanging="480"/>
      </w:pPr>
    </w:lvl>
    <w:lvl w:ilvl="8" w:tplc="0409001B" w:tentative="1">
      <w:start w:val="1"/>
      <w:numFmt w:val="lowerRoman"/>
      <w:lvlText w:val="%9."/>
      <w:lvlJc w:val="right"/>
      <w:pPr>
        <w:ind w:left="4384" w:hanging="480"/>
      </w:pPr>
    </w:lvl>
  </w:abstractNum>
  <w:abstractNum w:abstractNumId="2" w15:restartNumberingAfterBreak="0">
    <w:nsid w:val="065C207D"/>
    <w:multiLevelType w:val="hybridMultilevel"/>
    <w:tmpl w:val="392E0104"/>
    <w:lvl w:ilvl="0" w:tplc="CBFE89C2">
      <w:start w:val="1"/>
      <w:numFmt w:val="decimal"/>
      <w:lvlText w:val="%1."/>
      <w:lvlJc w:val="left"/>
      <w:pPr>
        <w:ind w:left="1176" w:hanging="405"/>
      </w:pPr>
      <w:rPr>
        <w:rFonts w:ascii="標楷體" w:eastAsia="標楷體" w:hAnsi="標楷體" w:hint="default"/>
        <w:b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731" w:hanging="480"/>
      </w:pPr>
    </w:lvl>
    <w:lvl w:ilvl="2" w:tplc="0409001B" w:tentative="1">
      <w:start w:val="1"/>
      <w:numFmt w:val="lowerRoman"/>
      <w:lvlText w:val="%3."/>
      <w:lvlJc w:val="right"/>
      <w:pPr>
        <w:ind w:left="2211" w:hanging="480"/>
      </w:pPr>
    </w:lvl>
    <w:lvl w:ilvl="3" w:tplc="0409000F" w:tentative="1">
      <w:start w:val="1"/>
      <w:numFmt w:val="decimal"/>
      <w:lvlText w:val="%4."/>
      <w:lvlJc w:val="left"/>
      <w:pPr>
        <w:ind w:left="26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71" w:hanging="480"/>
      </w:pPr>
    </w:lvl>
    <w:lvl w:ilvl="5" w:tplc="0409001B" w:tentative="1">
      <w:start w:val="1"/>
      <w:numFmt w:val="lowerRoman"/>
      <w:lvlText w:val="%6."/>
      <w:lvlJc w:val="right"/>
      <w:pPr>
        <w:ind w:left="3651" w:hanging="480"/>
      </w:pPr>
    </w:lvl>
    <w:lvl w:ilvl="6" w:tplc="0409000F" w:tentative="1">
      <w:start w:val="1"/>
      <w:numFmt w:val="decimal"/>
      <w:lvlText w:val="%7."/>
      <w:lvlJc w:val="left"/>
      <w:pPr>
        <w:ind w:left="41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11" w:hanging="480"/>
      </w:pPr>
    </w:lvl>
    <w:lvl w:ilvl="8" w:tplc="0409001B" w:tentative="1">
      <w:start w:val="1"/>
      <w:numFmt w:val="lowerRoman"/>
      <w:lvlText w:val="%9."/>
      <w:lvlJc w:val="right"/>
      <w:pPr>
        <w:ind w:left="5091" w:hanging="480"/>
      </w:pPr>
    </w:lvl>
  </w:abstractNum>
  <w:abstractNum w:abstractNumId="3" w15:restartNumberingAfterBreak="0">
    <w:nsid w:val="1B4C5DD5"/>
    <w:multiLevelType w:val="hybridMultilevel"/>
    <w:tmpl w:val="21C27C96"/>
    <w:lvl w:ilvl="0" w:tplc="0409000F">
      <w:start w:val="1"/>
      <w:numFmt w:val="decimal"/>
      <w:lvlText w:val="%1."/>
      <w:lvlJc w:val="left"/>
      <w:pPr>
        <w:ind w:left="54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24" w:hanging="480"/>
      </w:pPr>
    </w:lvl>
    <w:lvl w:ilvl="2" w:tplc="0409001B" w:tentative="1">
      <w:start w:val="1"/>
      <w:numFmt w:val="lowerRoman"/>
      <w:lvlText w:val="%3."/>
      <w:lvlJc w:val="right"/>
      <w:pPr>
        <w:ind w:left="1504" w:hanging="480"/>
      </w:pPr>
    </w:lvl>
    <w:lvl w:ilvl="3" w:tplc="0409000F" w:tentative="1">
      <w:start w:val="1"/>
      <w:numFmt w:val="decimal"/>
      <w:lvlText w:val="%4."/>
      <w:lvlJc w:val="left"/>
      <w:pPr>
        <w:ind w:left="19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64" w:hanging="480"/>
      </w:pPr>
    </w:lvl>
    <w:lvl w:ilvl="5" w:tplc="0409001B" w:tentative="1">
      <w:start w:val="1"/>
      <w:numFmt w:val="lowerRoman"/>
      <w:lvlText w:val="%6."/>
      <w:lvlJc w:val="right"/>
      <w:pPr>
        <w:ind w:left="2944" w:hanging="480"/>
      </w:pPr>
    </w:lvl>
    <w:lvl w:ilvl="6" w:tplc="0409000F" w:tentative="1">
      <w:start w:val="1"/>
      <w:numFmt w:val="decimal"/>
      <w:lvlText w:val="%7."/>
      <w:lvlJc w:val="left"/>
      <w:pPr>
        <w:ind w:left="34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04" w:hanging="480"/>
      </w:pPr>
    </w:lvl>
    <w:lvl w:ilvl="8" w:tplc="0409001B" w:tentative="1">
      <w:start w:val="1"/>
      <w:numFmt w:val="lowerRoman"/>
      <w:lvlText w:val="%9."/>
      <w:lvlJc w:val="right"/>
      <w:pPr>
        <w:ind w:left="4384" w:hanging="480"/>
      </w:pPr>
    </w:lvl>
  </w:abstractNum>
  <w:abstractNum w:abstractNumId="4" w15:restartNumberingAfterBreak="0">
    <w:nsid w:val="1BD15768"/>
    <w:multiLevelType w:val="hybridMultilevel"/>
    <w:tmpl w:val="5C5A5116"/>
    <w:lvl w:ilvl="0" w:tplc="0409000F">
      <w:start w:val="1"/>
      <w:numFmt w:val="decimal"/>
      <w:lvlText w:val="%1."/>
      <w:lvlJc w:val="left"/>
      <w:pPr>
        <w:ind w:left="20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569" w:hanging="480"/>
      </w:pPr>
    </w:lvl>
    <w:lvl w:ilvl="2" w:tplc="0409001B" w:tentative="1">
      <w:start w:val="1"/>
      <w:numFmt w:val="lowerRoman"/>
      <w:lvlText w:val="%3."/>
      <w:lvlJc w:val="right"/>
      <w:pPr>
        <w:ind w:left="3049" w:hanging="480"/>
      </w:pPr>
    </w:lvl>
    <w:lvl w:ilvl="3" w:tplc="0409000F" w:tentative="1">
      <w:start w:val="1"/>
      <w:numFmt w:val="decimal"/>
      <w:lvlText w:val="%4."/>
      <w:lvlJc w:val="left"/>
      <w:pPr>
        <w:ind w:left="35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09" w:hanging="480"/>
      </w:pPr>
    </w:lvl>
    <w:lvl w:ilvl="5" w:tplc="0409001B" w:tentative="1">
      <w:start w:val="1"/>
      <w:numFmt w:val="lowerRoman"/>
      <w:lvlText w:val="%6."/>
      <w:lvlJc w:val="right"/>
      <w:pPr>
        <w:ind w:left="4489" w:hanging="480"/>
      </w:pPr>
    </w:lvl>
    <w:lvl w:ilvl="6" w:tplc="0409000F" w:tentative="1">
      <w:start w:val="1"/>
      <w:numFmt w:val="decimal"/>
      <w:lvlText w:val="%7."/>
      <w:lvlJc w:val="left"/>
      <w:pPr>
        <w:ind w:left="49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49" w:hanging="480"/>
      </w:pPr>
    </w:lvl>
    <w:lvl w:ilvl="8" w:tplc="0409001B" w:tentative="1">
      <w:start w:val="1"/>
      <w:numFmt w:val="lowerRoman"/>
      <w:lvlText w:val="%9."/>
      <w:lvlJc w:val="right"/>
      <w:pPr>
        <w:ind w:left="5929" w:hanging="480"/>
      </w:pPr>
    </w:lvl>
  </w:abstractNum>
  <w:abstractNum w:abstractNumId="5" w15:restartNumberingAfterBreak="0">
    <w:nsid w:val="1EE86F5F"/>
    <w:multiLevelType w:val="hybridMultilevel"/>
    <w:tmpl w:val="CE5A037A"/>
    <w:lvl w:ilvl="0" w:tplc="C23A9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329B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4268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781E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269D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C691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4657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0AC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0EA4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7AB0A98"/>
    <w:multiLevelType w:val="hybridMultilevel"/>
    <w:tmpl w:val="8A24F7C6"/>
    <w:lvl w:ilvl="0" w:tplc="1916D5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86D264F"/>
    <w:multiLevelType w:val="hybridMultilevel"/>
    <w:tmpl w:val="2C5A012C"/>
    <w:lvl w:ilvl="0" w:tplc="59FC8186">
      <w:start w:val="1"/>
      <w:numFmt w:val="taiwaneseCountingThousand"/>
      <w:pStyle w:val="2"/>
      <w:lvlText w:val="%1、"/>
      <w:lvlJc w:val="left"/>
      <w:pPr>
        <w:ind w:left="1047" w:hanging="480"/>
      </w:pPr>
      <w:rPr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8" w15:restartNumberingAfterBreak="0">
    <w:nsid w:val="2C740D33"/>
    <w:multiLevelType w:val="hybridMultilevel"/>
    <w:tmpl w:val="21C27C96"/>
    <w:lvl w:ilvl="0" w:tplc="0409000F">
      <w:start w:val="1"/>
      <w:numFmt w:val="decimal"/>
      <w:lvlText w:val="%1."/>
      <w:lvlJc w:val="left"/>
      <w:pPr>
        <w:ind w:left="54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24" w:hanging="480"/>
      </w:pPr>
    </w:lvl>
    <w:lvl w:ilvl="2" w:tplc="0409001B" w:tentative="1">
      <w:start w:val="1"/>
      <w:numFmt w:val="lowerRoman"/>
      <w:lvlText w:val="%3."/>
      <w:lvlJc w:val="right"/>
      <w:pPr>
        <w:ind w:left="1504" w:hanging="480"/>
      </w:pPr>
    </w:lvl>
    <w:lvl w:ilvl="3" w:tplc="0409000F" w:tentative="1">
      <w:start w:val="1"/>
      <w:numFmt w:val="decimal"/>
      <w:lvlText w:val="%4."/>
      <w:lvlJc w:val="left"/>
      <w:pPr>
        <w:ind w:left="19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64" w:hanging="480"/>
      </w:pPr>
    </w:lvl>
    <w:lvl w:ilvl="5" w:tplc="0409001B" w:tentative="1">
      <w:start w:val="1"/>
      <w:numFmt w:val="lowerRoman"/>
      <w:lvlText w:val="%6."/>
      <w:lvlJc w:val="right"/>
      <w:pPr>
        <w:ind w:left="2944" w:hanging="480"/>
      </w:pPr>
    </w:lvl>
    <w:lvl w:ilvl="6" w:tplc="0409000F" w:tentative="1">
      <w:start w:val="1"/>
      <w:numFmt w:val="decimal"/>
      <w:lvlText w:val="%7."/>
      <w:lvlJc w:val="left"/>
      <w:pPr>
        <w:ind w:left="34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04" w:hanging="480"/>
      </w:pPr>
    </w:lvl>
    <w:lvl w:ilvl="8" w:tplc="0409001B" w:tentative="1">
      <w:start w:val="1"/>
      <w:numFmt w:val="lowerRoman"/>
      <w:lvlText w:val="%9."/>
      <w:lvlJc w:val="right"/>
      <w:pPr>
        <w:ind w:left="4384" w:hanging="480"/>
      </w:pPr>
    </w:lvl>
  </w:abstractNum>
  <w:abstractNum w:abstractNumId="9" w15:restartNumberingAfterBreak="0">
    <w:nsid w:val="33D76EEA"/>
    <w:multiLevelType w:val="hybridMultilevel"/>
    <w:tmpl w:val="7E645CA2"/>
    <w:lvl w:ilvl="0" w:tplc="04F0C57A">
      <w:start w:val="1"/>
      <w:numFmt w:val="decimal"/>
      <w:lvlText w:val="%1."/>
      <w:lvlJc w:val="left"/>
      <w:pPr>
        <w:ind w:left="360" w:hanging="360"/>
      </w:pPr>
      <w:rPr>
        <w:rFonts w:ascii="Calibri" w:eastAsia="新細明體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55D7276"/>
    <w:multiLevelType w:val="hybridMultilevel"/>
    <w:tmpl w:val="DA9C1016"/>
    <w:lvl w:ilvl="0" w:tplc="4A5E7D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7380D51"/>
    <w:multiLevelType w:val="hybridMultilevel"/>
    <w:tmpl w:val="27C66270"/>
    <w:lvl w:ilvl="0" w:tplc="0409000F">
      <w:start w:val="1"/>
      <w:numFmt w:val="decimal"/>
      <w:lvlText w:val="%1."/>
      <w:lvlJc w:val="left"/>
      <w:pPr>
        <w:ind w:left="45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31" w:hanging="480"/>
      </w:pPr>
    </w:lvl>
    <w:lvl w:ilvl="2" w:tplc="0409001B" w:tentative="1">
      <w:start w:val="1"/>
      <w:numFmt w:val="lowerRoman"/>
      <w:lvlText w:val="%3."/>
      <w:lvlJc w:val="right"/>
      <w:pPr>
        <w:ind w:left="1411" w:hanging="480"/>
      </w:pPr>
    </w:lvl>
    <w:lvl w:ilvl="3" w:tplc="0409000F" w:tentative="1">
      <w:start w:val="1"/>
      <w:numFmt w:val="decimal"/>
      <w:lvlText w:val="%4."/>
      <w:lvlJc w:val="left"/>
      <w:pPr>
        <w:ind w:left="18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71" w:hanging="480"/>
      </w:pPr>
    </w:lvl>
    <w:lvl w:ilvl="5" w:tplc="0409001B" w:tentative="1">
      <w:start w:val="1"/>
      <w:numFmt w:val="lowerRoman"/>
      <w:lvlText w:val="%6."/>
      <w:lvlJc w:val="right"/>
      <w:pPr>
        <w:ind w:left="2851" w:hanging="480"/>
      </w:pPr>
    </w:lvl>
    <w:lvl w:ilvl="6" w:tplc="0409000F" w:tentative="1">
      <w:start w:val="1"/>
      <w:numFmt w:val="decimal"/>
      <w:lvlText w:val="%7."/>
      <w:lvlJc w:val="left"/>
      <w:pPr>
        <w:ind w:left="33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11" w:hanging="480"/>
      </w:pPr>
    </w:lvl>
    <w:lvl w:ilvl="8" w:tplc="0409001B" w:tentative="1">
      <w:start w:val="1"/>
      <w:numFmt w:val="lowerRoman"/>
      <w:lvlText w:val="%9."/>
      <w:lvlJc w:val="right"/>
      <w:pPr>
        <w:ind w:left="4291" w:hanging="480"/>
      </w:pPr>
    </w:lvl>
  </w:abstractNum>
  <w:abstractNum w:abstractNumId="12" w15:restartNumberingAfterBreak="0">
    <w:nsid w:val="3947072E"/>
    <w:multiLevelType w:val="hybridMultilevel"/>
    <w:tmpl w:val="304EA98E"/>
    <w:lvl w:ilvl="0" w:tplc="4E8E12C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10607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22C07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B2C3D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C2A87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BA70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F608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A0637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B0EB1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1F47F1"/>
    <w:multiLevelType w:val="hybridMultilevel"/>
    <w:tmpl w:val="7E645CA2"/>
    <w:lvl w:ilvl="0" w:tplc="04F0C57A">
      <w:start w:val="1"/>
      <w:numFmt w:val="decimal"/>
      <w:lvlText w:val="%1."/>
      <w:lvlJc w:val="left"/>
      <w:pPr>
        <w:ind w:left="360" w:hanging="360"/>
      </w:pPr>
      <w:rPr>
        <w:rFonts w:ascii="Calibri" w:eastAsia="新細明體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32D47D7"/>
    <w:multiLevelType w:val="hybridMultilevel"/>
    <w:tmpl w:val="7E645CA2"/>
    <w:lvl w:ilvl="0" w:tplc="04F0C57A">
      <w:start w:val="1"/>
      <w:numFmt w:val="decimal"/>
      <w:lvlText w:val="%1."/>
      <w:lvlJc w:val="left"/>
      <w:pPr>
        <w:ind w:left="360" w:hanging="360"/>
      </w:pPr>
      <w:rPr>
        <w:rFonts w:ascii="Calibri" w:eastAsia="新細明體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A8D4762"/>
    <w:multiLevelType w:val="hybridMultilevel"/>
    <w:tmpl w:val="7E645CA2"/>
    <w:lvl w:ilvl="0" w:tplc="04F0C57A">
      <w:start w:val="1"/>
      <w:numFmt w:val="decimal"/>
      <w:lvlText w:val="%1."/>
      <w:lvlJc w:val="left"/>
      <w:pPr>
        <w:ind w:left="360" w:hanging="360"/>
      </w:pPr>
      <w:rPr>
        <w:rFonts w:ascii="Calibri" w:eastAsia="新細明體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AFE459B"/>
    <w:multiLevelType w:val="hybridMultilevel"/>
    <w:tmpl w:val="CE008AE2"/>
    <w:lvl w:ilvl="0" w:tplc="3F169086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B93097E"/>
    <w:multiLevelType w:val="hybridMultilevel"/>
    <w:tmpl w:val="2FEA9224"/>
    <w:lvl w:ilvl="0" w:tplc="6AF01516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35" w:hanging="480"/>
      </w:pPr>
    </w:lvl>
    <w:lvl w:ilvl="2" w:tplc="0409001B" w:tentative="1">
      <w:start w:val="1"/>
      <w:numFmt w:val="lowerRoman"/>
      <w:lvlText w:val="%3."/>
      <w:lvlJc w:val="right"/>
      <w:pPr>
        <w:ind w:left="2115" w:hanging="480"/>
      </w:pPr>
    </w:lvl>
    <w:lvl w:ilvl="3" w:tplc="0409000F" w:tentative="1">
      <w:start w:val="1"/>
      <w:numFmt w:val="decimal"/>
      <w:lvlText w:val="%4."/>
      <w:lvlJc w:val="left"/>
      <w:pPr>
        <w:ind w:left="25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75" w:hanging="480"/>
      </w:pPr>
    </w:lvl>
    <w:lvl w:ilvl="5" w:tplc="0409001B" w:tentative="1">
      <w:start w:val="1"/>
      <w:numFmt w:val="lowerRoman"/>
      <w:lvlText w:val="%6."/>
      <w:lvlJc w:val="right"/>
      <w:pPr>
        <w:ind w:left="3555" w:hanging="480"/>
      </w:pPr>
    </w:lvl>
    <w:lvl w:ilvl="6" w:tplc="0409000F" w:tentative="1">
      <w:start w:val="1"/>
      <w:numFmt w:val="decimal"/>
      <w:lvlText w:val="%7."/>
      <w:lvlJc w:val="left"/>
      <w:pPr>
        <w:ind w:left="40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15" w:hanging="480"/>
      </w:pPr>
    </w:lvl>
    <w:lvl w:ilvl="8" w:tplc="0409001B" w:tentative="1">
      <w:start w:val="1"/>
      <w:numFmt w:val="lowerRoman"/>
      <w:lvlText w:val="%9."/>
      <w:lvlJc w:val="right"/>
      <w:pPr>
        <w:ind w:left="4995" w:hanging="480"/>
      </w:pPr>
    </w:lvl>
  </w:abstractNum>
  <w:abstractNum w:abstractNumId="18" w15:restartNumberingAfterBreak="0">
    <w:nsid w:val="4EDE6632"/>
    <w:multiLevelType w:val="hybridMultilevel"/>
    <w:tmpl w:val="A1E0C16C"/>
    <w:lvl w:ilvl="0" w:tplc="0474434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78576E">
      <w:start w:val="2585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6A776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1867E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BEBF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CC025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4A3F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42DF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DEFBB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E06D40"/>
    <w:multiLevelType w:val="hybridMultilevel"/>
    <w:tmpl w:val="DBEED8F2"/>
    <w:lvl w:ilvl="0" w:tplc="6AF01516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35" w:hanging="480"/>
      </w:pPr>
    </w:lvl>
    <w:lvl w:ilvl="2" w:tplc="0409001B" w:tentative="1">
      <w:start w:val="1"/>
      <w:numFmt w:val="lowerRoman"/>
      <w:lvlText w:val="%3."/>
      <w:lvlJc w:val="right"/>
      <w:pPr>
        <w:ind w:left="2115" w:hanging="480"/>
      </w:pPr>
    </w:lvl>
    <w:lvl w:ilvl="3" w:tplc="0409000F" w:tentative="1">
      <w:start w:val="1"/>
      <w:numFmt w:val="decimal"/>
      <w:lvlText w:val="%4."/>
      <w:lvlJc w:val="left"/>
      <w:pPr>
        <w:ind w:left="25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75" w:hanging="480"/>
      </w:pPr>
    </w:lvl>
    <w:lvl w:ilvl="5" w:tplc="0409001B" w:tentative="1">
      <w:start w:val="1"/>
      <w:numFmt w:val="lowerRoman"/>
      <w:lvlText w:val="%6."/>
      <w:lvlJc w:val="right"/>
      <w:pPr>
        <w:ind w:left="3555" w:hanging="480"/>
      </w:pPr>
    </w:lvl>
    <w:lvl w:ilvl="6" w:tplc="0409000F" w:tentative="1">
      <w:start w:val="1"/>
      <w:numFmt w:val="decimal"/>
      <w:lvlText w:val="%7."/>
      <w:lvlJc w:val="left"/>
      <w:pPr>
        <w:ind w:left="40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15" w:hanging="480"/>
      </w:pPr>
    </w:lvl>
    <w:lvl w:ilvl="8" w:tplc="0409001B" w:tentative="1">
      <w:start w:val="1"/>
      <w:numFmt w:val="lowerRoman"/>
      <w:lvlText w:val="%9."/>
      <w:lvlJc w:val="right"/>
      <w:pPr>
        <w:ind w:left="4995" w:hanging="480"/>
      </w:pPr>
    </w:lvl>
  </w:abstractNum>
  <w:abstractNum w:abstractNumId="20" w15:restartNumberingAfterBreak="0">
    <w:nsid w:val="53843DD6"/>
    <w:multiLevelType w:val="hybridMultilevel"/>
    <w:tmpl w:val="CE008AE2"/>
    <w:lvl w:ilvl="0" w:tplc="3F169086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4BF742C"/>
    <w:multiLevelType w:val="hybridMultilevel"/>
    <w:tmpl w:val="2FEA9224"/>
    <w:lvl w:ilvl="0" w:tplc="6AF01516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35" w:hanging="480"/>
      </w:pPr>
    </w:lvl>
    <w:lvl w:ilvl="2" w:tplc="0409001B" w:tentative="1">
      <w:start w:val="1"/>
      <w:numFmt w:val="lowerRoman"/>
      <w:lvlText w:val="%3."/>
      <w:lvlJc w:val="right"/>
      <w:pPr>
        <w:ind w:left="2115" w:hanging="480"/>
      </w:pPr>
    </w:lvl>
    <w:lvl w:ilvl="3" w:tplc="0409000F" w:tentative="1">
      <w:start w:val="1"/>
      <w:numFmt w:val="decimal"/>
      <w:lvlText w:val="%4."/>
      <w:lvlJc w:val="left"/>
      <w:pPr>
        <w:ind w:left="25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75" w:hanging="480"/>
      </w:pPr>
    </w:lvl>
    <w:lvl w:ilvl="5" w:tplc="0409001B" w:tentative="1">
      <w:start w:val="1"/>
      <w:numFmt w:val="lowerRoman"/>
      <w:lvlText w:val="%6."/>
      <w:lvlJc w:val="right"/>
      <w:pPr>
        <w:ind w:left="3555" w:hanging="480"/>
      </w:pPr>
    </w:lvl>
    <w:lvl w:ilvl="6" w:tplc="0409000F" w:tentative="1">
      <w:start w:val="1"/>
      <w:numFmt w:val="decimal"/>
      <w:lvlText w:val="%7."/>
      <w:lvlJc w:val="left"/>
      <w:pPr>
        <w:ind w:left="40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15" w:hanging="480"/>
      </w:pPr>
    </w:lvl>
    <w:lvl w:ilvl="8" w:tplc="0409001B" w:tentative="1">
      <w:start w:val="1"/>
      <w:numFmt w:val="lowerRoman"/>
      <w:lvlText w:val="%9."/>
      <w:lvlJc w:val="right"/>
      <w:pPr>
        <w:ind w:left="4995" w:hanging="480"/>
      </w:pPr>
    </w:lvl>
  </w:abstractNum>
  <w:abstractNum w:abstractNumId="22" w15:restartNumberingAfterBreak="0">
    <w:nsid w:val="57F809B1"/>
    <w:multiLevelType w:val="hybridMultilevel"/>
    <w:tmpl w:val="697E877A"/>
    <w:lvl w:ilvl="0" w:tplc="EB6E6A24">
      <w:start w:val="1"/>
      <w:numFmt w:val="taiwaneseCountingThousand"/>
      <w:lvlText w:val="%1、"/>
      <w:lvlJc w:val="left"/>
      <w:pPr>
        <w:ind w:left="77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1" w:hanging="480"/>
      </w:pPr>
    </w:lvl>
    <w:lvl w:ilvl="2" w:tplc="0409001B" w:tentative="1">
      <w:start w:val="1"/>
      <w:numFmt w:val="lowerRoman"/>
      <w:lvlText w:val="%3."/>
      <w:lvlJc w:val="right"/>
      <w:pPr>
        <w:ind w:left="1491" w:hanging="480"/>
      </w:pPr>
    </w:lvl>
    <w:lvl w:ilvl="3" w:tplc="0409000F" w:tentative="1">
      <w:start w:val="1"/>
      <w:numFmt w:val="decimal"/>
      <w:lvlText w:val="%4."/>
      <w:lvlJc w:val="left"/>
      <w:pPr>
        <w:ind w:left="19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1" w:hanging="480"/>
      </w:pPr>
    </w:lvl>
    <w:lvl w:ilvl="5" w:tplc="0409001B" w:tentative="1">
      <w:start w:val="1"/>
      <w:numFmt w:val="lowerRoman"/>
      <w:lvlText w:val="%6."/>
      <w:lvlJc w:val="right"/>
      <w:pPr>
        <w:ind w:left="2931" w:hanging="480"/>
      </w:pPr>
    </w:lvl>
    <w:lvl w:ilvl="6" w:tplc="0409000F" w:tentative="1">
      <w:start w:val="1"/>
      <w:numFmt w:val="decimal"/>
      <w:lvlText w:val="%7."/>
      <w:lvlJc w:val="left"/>
      <w:pPr>
        <w:ind w:left="34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1" w:hanging="480"/>
      </w:pPr>
    </w:lvl>
    <w:lvl w:ilvl="8" w:tplc="0409001B" w:tentative="1">
      <w:start w:val="1"/>
      <w:numFmt w:val="lowerRoman"/>
      <w:lvlText w:val="%9."/>
      <w:lvlJc w:val="right"/>
      <w:pPr>
        <w:ind w:left="4371" w:hanging="480"/>
      </w:pPr>
    </w:lvl>
  </w:abstractNum>
  <w:abstractNum w:abstractNumId="23" w15:restartNumberingAfterBreak="0">
    <w:nsid w:val="59CD630A"/>
    <w:multiLevelType w:val="hybridMultilevel"/>
    <w:tmpl w:val="7F322E82"/>
    <w:lvl w:ilvl="0" w:tplc="04090017">
      <w:start w:val="1"/>
      <w:numFmt w:val="ideographLegalTraditional"/>
      <w:lvlText w:val="%1、"/>
      <w:lvlJc w:val="left"/>
      <w:pPr>
        <w:ind w:left="7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24" w15:restartNumberingAfterBreak="0">
    <w:nsid w:val="5ABE619B"/>
    <w:multiLevelType w:val="hybridMultilevel"/>
    <w:tmpl w:val="77F8E2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DF84DBE"/>
    <w:multiLevelType w:val="hybridMultilevel"/>
    <w:tmpl w:val="21C27C96"/>
    <w:lvl w:ilvl="0" w:tplc="0409000F">
      <w:start w:val="1"/>
      <w:numFmt w:val="decimal"/>
      <w:lvlText w:val="%1.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6" w15:restartNumberingAfterBreak="0">
    <w:nsid w:val="6769792B"/>
    <w:multiLevelType w:val="hybridMultilevel"/>
    <w:tmpl w:val="2FEA9224"/>
    <w:lvl w:ilvl="0" w:tplc="6AF01516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35" w:hanging="480"/>
      </w:pPr>
    </w:lvl>
    <w:lvl w:ilvl="2" w:tplc="0409001B" w:tentative="1">
      <w:start w:val="1"/>
      <w:numFmt w:val="lowerRoman"/>
      <w:lvlText w:val="%3."/>
      <w:lvlJc w:val="right"/>
      <w:pPr>
        <w:ind w:left="2115" w:hanging="480"/>
      </w:pPr>
    </w:lvl>
    <w:lvl w:ilvl="3" w:tplc="0409000F" w:tentative="1">
      <w:start w:val="1"/>
      <w:numFmt w:val="decimal"/>
      <w:lvlText w:val="%4."/>
      <w:lvlJc w:val="left"/>
      <w:pPr>
        <w:ind w:left="25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75" w:hanging="480"/>
      </w:pPr>
    </w:lvl>
    <w:lvl w:ilvl="5" w:tplc="0409001B" w:tentative="1">
      <w:start w:val="1"/>
      <w:numFmt w:val="lowerRoman"/>
      <w:lvlText w:val="%6."/>
      <w:lvlJc w:val="right"/>
      <w:pPr>
        <w:ind w:left="3555" w:hanging="480"/>
      </w:pPr>
    </w:lvl>
    <w:lvl w:ilvl="6" w:tplc="0409000F" w:tentative="1">
      <w:start w:val="1"/>
      <w:numFmt w:val="decimal"/>
      <w:lvlText w:val="%7."/>
      <w:lvlJc w:val="left"/>
      <w:pPr>
        <w:ind w:left="40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15" w:hanging="480"/>
      </w:pPr>
    </w:lvl>
    <w:lvl w:ilvl="8" w:tplc="0409001B" w:tentative="1">
      <w:start w:val="1"/>
      <w:numFmt w:val="lowerRoman"/>
      <w:lvlText w:val="%9."/>
      <w:lvlJc w:val="right"/>
      <w:pPr>
        <w:ind w:left="4995" w:hanging="480"/>
      </w:pPr>
    </w:lvl>
  </w:abstractNum>
  <w:abstractNum w:abstractNumId="27" w15:restartNumberingAfterBreak="0">
    <w:nsid w:val="720332E1"/>
    <w:multiLevelType w:val="hybridMultilevel"/>
    <w:tmpl w:val="595C7480"/>
    <w:lvl w:ilvl="0" w:tplc="04090015">
      <w:start w:val="1"/>
      <w:numFmt w:val="taiwaneseCountingThousand"/>
      <w:lvlText w:val="%1、"/>
      <w:lvlJc w:val="left"/>
      <w:pPr>
        <w:ind w:left="2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28" w15:restartNumberingAfterBreak="0">
    <w:nsid w:val="73A42709"/>
    <w:multiLevelType w:val="hybridMultilevel"/>
    <w:tmpl w:val="7E645CA2"/>
    <w:lvl w:ilvl="0" w:tplc="04F0C57A">
      <w:start w:val="1"/>
      <w:numFmt w:val="decimal"/>
      <w:lvlText w:val="%1."/>
      <w:lvlJc w:val="left"/>
      <w:pPr>
        <w:ind w:left="360" w:hanging="360"/>
      </w:pPr>
      <w:rPr>
        <w:rFonts w:ascii="Calibri" w:eastAsia="新細明體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95B7643"/>
    <w:multiLevelType w:val="hybridMultilevel"/>
    <w:tmpl w:val="4A1C6E5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7E7D5269"/>
    <w:multiLevelType w:val="hybridMultilevel"/>
    <w:tmpl w:val="21C27C96"/>
    <w:lvl w:ilvl="0" w:tplc="0409000F">
      <w:start w:val="1"/>
      <w:numFmt w:val="decimal"/>
      <w:lvlText w:val="%1."/>
      <w:lvlJc w:val="left"/>
      <w:pPr>
        <w:ind w:left="54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24" w:hanging="480"/>
      </w:pPr>
    </w:lvl>
    <w:lvl w:ilvl="2" w:tplc="0409001B" w:tentative="1">
      <w:start w:val="1"/>
      <w:numFmt w:val="lowerRoman"/>
      <w:lvlText w:val="%3."/>
      <w:lvlJc w:val="right"/>
      <w:pPr>
        <w:ind w:left="1504" w:hanging="480"/>
      </w:pPr>
    </w:lvl>
    <w:lvl w:ilvl="3" w:tplc="0409000F" w:tentative="1">
      <w:start w:val="1"/>
      <w:numFmt w:val="decimal"/>
      <w:lvlText w:val="%4."/>
      <w:lvlJc w:val="left"/>
      <w:pPr>
        <w:ind w:left="19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64" w:hanging="480"/>
      </w:pPr>
    </w:lvl>
    <w:lvl w:ilvl="5" w:tplc="0409001B" w:tentative="1">
      <w:start w:val="1"/>
      <w:numFmt w:val="lowerRoman"/>
      <w:lvlText w:val="%6."/>
      <w:lvlJc w:val="right"/>
      <w:pPr>
        <w:ind w:left="2944" w:hanging="480"/>
      </w:pPr>
    </w:lvl>
    <w:lvl w:ilvl="6" w:tplc="0409000F" w:tentative="1">
      <w:start w:val="1"/>
      <w:numFmt w:val="decimal"/>
      <w:lvlText w:val="%7."/>
      <w:lvlJc w:val="left"/>
      <w:pPr>
        <w:ind w:left="34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04" w:hanging="480"/>
      </w:pPr>
    </w:lvl>
    <w:lvl w:ilvl="8" w:tplc="0409001B" w:tentative="1">
      <w:start w:val="1"/>
      <w:numFmt w:val="lowerRoman"/>
      <w:lvlText w:val="%9."/>
      <w:lvlJc w:val="right"/>
      <w:pPr>
        <w:ind w:left="4384" w:hanging="480"/>
      </w:pPr>
    </w:lvl>
  </w:abstractNum>
  <w:abstractNum w:abstractNumId="31" w15:restartNumberingAfterBreak="0">
    <w:nsid w:val="7E90227F"/>
    <w:multiLevelType w:val="hybridMultilevel"/>
    <w:tmpl w:val="7146F1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3"/>
  </w:num>
  <w:num w:numId="4">
    <w:abstractNumId w:val="9"/>
  </w:num>
  <w:num w:numId="5">
    <w:abstractNumId w:val="31"/>
  </w:num>
  <w:num w:numId="6">
    <w:abstractNumId w:val="10"/>
  </w:num>
  <w:num w:numId="7">
    <w:abstractNumId w:val="20"/>
  </w:num>
  <w:num w:numId="8">
    <w:abstractNumId w:val="28"/>
  </w:num>
  <w:num w:numId="9">
    <w:abstractNumId w:val="14"/>
  </w:num>
  <w:num w:numId="10">
    <w:abstractNumId w:val="6"/>
  </w:num>
  <w:num w:numId="11">
    <w:abstractNumId w:val="29"/>
  </w:num>
  <w:num w:numId="12">
    <w:abstractNumId w:val="1"/>
  </w:num>
  <w:num w:numId="13">
    <w:abstractNumId w:val="11"/>
  </w:num>
  <w:num w:numId="14">
    <w:abstractNumId w:val="8"/>
  </w:num>
  <w:num w:numId="15">
    <w:abstractNumId w:val="25"/>
  </w:num>
  <w:num w:numId="16">
    <w:abstractNumId w:val="3"/>
  </w:num>
  <w:num w:numId="17">
    <w:abstractNumId w:val="24"/>
  </w:num>
  <w:num w:numId="18">
    <w:abstractNumId w:val="0"/>
  </w:num>
  <w:num w:numId="19">
    <w:abstractNumId w:val="23"/>
  </w:num>
  <w:num w:numId="20">
    <w:abstractNumId w:val="27"/>
  </w:num>
  <w:num w:numId="21">
    <w:abstractNumId w:val="18"/>
  </w:num>
  <w:num w:numId="22">
    <w:abstractNumId w:val="12"/>
  </w:num>
  <w:num w:numId="23">
    <w:abstractNumId w:val="22"/>
  </w:num>
  <w:num w:numId="24">
    <w:abstractNumId w:val="19"/>
  </w:num>
  <w:num w:numId="25">
    <w:abstractNumId w:val="2"/>
  </w:num>
  <w:num w:numId="26">
    <w:abstractNumId w:val="17"/>
  </w:num>
  <w:num w:numId="27">
    <w:abstractNumId w:val="5"/>
  </w:num>
  <w:num w:numId="28">
    <w:abstractNumId w:val="21"/>
  </w:num>
  <w:num w:numId="29">
    <w:abstractNumId w:val="26"/>
  </w:num>
  <w:num w:numId="30">
    <w:abstractNumId w:val="7"/>
  </w:num>
  <w:num w:numId="31">
    <w:abstractNumId w:val="4"/>
  </w:num>
  <w:num w:numId="32">
    <w:abstractNumId w:val="7"/>
    <w:lvlOverride w:ilvl="0">
      <w:startOverride w:val="1"/>
    </w:lvlOverride>
  </w:num>
  <w:num w:numId="33">
    <w:abstractNumId w:val="7"/>
  </w:num>
  <w:num w:numId="34">
    <w:abstractNumId w:val="7"/>
  </w:num>
  <w:num w:numId="3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51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6EC"/>
    <w:rsid w:val="00011B1D"/>
    <w:rsid w:val="00012350"/>
    <w:rsid w:val="00012D61"/>
    <w:rsid w:val="00013371"/>
    <w:rsid w:val="00022674"/>
    <w:rsid w:val="00041E81"/>
    <w:rsid w:val="0004334C"/>
    <w:rsid w:val="000439AE"/>
    <w:rsid w:val="00046006"/>
    <w:rsid w:val="0005157E"/>
    <w:rsid w:val="00051746"/>
    <w:rsid w:val="00052955"/>
    <w:rsid w:val="000530C3"/>
    <w:rsid w:val="0005789A"/>
    <w:rsid w:val="00065263"/>
    <w:rsid w:val="00065271"/>
    <w:rsid w:val="00072EFC"/>
    <w:rsid w:val="0007734A"/>
    <w:rsid w:val="0008082F"/>
    <w:rsid w:val="0008521C"/>
    <w:rsid w:val="00086CB9"/>
    <w:rsid w:val="00093422"/>
    <w:rsid w:val="000A606B"/>
    <w:rsid w:val="000A60C7"/>
    <w:rsid w:val="000A64E9"/>
    <w:rsid w:val="000A770C"/>
    <w:rsid w:val="000B0E34"/>
    <w:rsid w:val="000B555F"/>
    <w:rsid w:val="000C0E46"/>
    <w:rsid w:val="000E7BAE"/>
    <w:rsid w:val="000F56A7"/>
    <w:rsid w:val="0010034A"/>
    <w:rsid w:val="001077B1"/>
    <w:rsid w:val="00115865"/>
    <w:rsid w:val="00124473"/>
    <w:rsid w:val="001269CF"/>
    <w:rsid w:val="001334BF"/>
    <w:rsid w:val="00136AE3"/>
    <w:rsid w:val="00137EED"/>
    <w:rsid w:val="00143D0E"/>
    <w:rsid w:val="0014430C"/>
    <w:rsid w:val="00145561"/>
    <w:rsid w:val="00145FD8"/>
    <w:rsid w:val="00151ED3"/>
    <w:rsid w:val="001547B3"/>
    <w:rsid w:val="00161EAC"/>
    <w:rsid w:val="00162F7E"/>
    <w:rsid w:val="00172EE0"/>
    <w:rsid w:val="00174A5F"/>
    <w:rsid w:val="001804C4"/>
    <w:rsid w:val="00181587"/>
    <w:rsid w:val="00182E16"/>
    <w:rsid w:val="0019104A"/>
    <w:rsid w:val="00193142"/>
    <w:rsid w:val="001970AF"/>
    <w:rsid w:val="001A1DA2"/>
    <w:rsid w:val="001A56B2"/>
    <w:rsid w:val="001A77D5"/>
    <w:rsid w:val="001B22F0"/>
    <w:rsid w:val="001C1EED"/>
    <w:rsid w:val="001C2261"/>
    <w:rsid w:val="001E6095"/>
    <w:rsid w:val="001F6A76"/>
    <w:rsid w:val="001F79E4"/>
    <w:rsid w:val="00203C33"/>
    <w:rsid w:val="0020693C"/>
    <w:rsid w:val="002131EB"/>
    <w:rsid w:val="002158F3"/>
    <w:rsid w:val="00215EB1"/>
    <w:rsid w:val="00227155"/>
    <w:rsid w:val="00231EDD"/>
    <w:rsid w:val="00232BBE"/>
    <w:rsid w:val="00232DEE"/>
    <w:rsid w:val="0023491E"/>
    <w:rsid w:val="00235F5C"/>
    <w:rsid w:val="0025702B"/>
    <w:rsid w:val="00261CF2"/>
    <w:rsid w:val="00265567"/>
    <w:rsid w:val="002673DB"/>
    <w:rsid w:val="002700AD"/>
    <w:rsid w:val="0027642C"/>
    <w:rsid w:val="00280D49"/>
    <w:rsid w:val="00281C4B"/>
    <w:rsid w:val="00281C95"/>
    <w:rsid w:val="00291595"/>
    <w:rsid w:val="00291F03"/>
    <w:rsid w:val="00293ACB"/>
    <w:rsid w:val="00294A2E"/>
    <w:rsid w:val="002B08A8"/>
    <w:rsid w:val="002B4A79"/>
    <w:rsid w:val="002B655D"/>
    <w:rsid w:val="002C1A71"/>
    <w:rsid w:val="002C32DC"/>
    <w:rsid w:val="002C40C0"/>
    <w:rsid w:val="002C4BC5"/>
    <w:rsid w:val="002C6941"/>
    <w:rsid w:val="002D03E7"/>
    <w:rsid w:val="002D0B76"/>
    <w:rsid w:val="002D295D"/>
    <w:rsid w:val="002D3458"/>
    <w:rsid w:val="002D5513"/>
    <w:rsid w:val="002D7B9E"/>
    <w:rsid w:val="002E3B06"/>
    <w:rsid w:val="002F4FCA"/>
    <w:rsid w:val="002F66EC"/>
    <w:rsid w:val="002F67D7"/>
    <w:rsid w:val="0030083B"/>
    <w:rsid w:val="00304544"/>
    <w:rsid w:val="00304547"/>
    <w:rsid w:val="00304A32"/>
    <w:rsid w:val="003059C4"/>
    <w:rsid w:val="00313CD5"/>
    <w:rsid w:val="00326D71"/>
    <w:rsid w:val="00330064"/>
    <w:rsid w:val="00331031"/>
    <w:rsid w:val="00332ECD"/>
    <w:rsid w:val="0033669B"/>
    <w:rsid w:val="003418BE"/>
    <w:rsid w:val="00351F10"/>
    <w:rsid w:val="00354662"/>
    <w:rsid w:val="00360128"/>
    <w:rsid w:val="003616EE"/>
    <w:rsid w:val="00371ABA"/>
    <w:rsid w:val="0038237F"/>
    <w:rsid w:val="00387C70"/>
    <w:rsid w:val="0039114A"/>
    <w:rsid w:val="003943B7"/>
    <w:rsid w:val="0039495E"/>
    <w:rsid w:val="003A0520"/>
    <w:rsid w:val="003A0EF8"/>
    <w:rsid w:val="003A74D4"/>
    <w:rsid w:val="003B25D7"/>
    <w:rsid w:val="003B5FA3"/>
    <w:rsid w:val="003D4683"/>
    <w:rsid w:val="003D7E21"/>
    <w:rsid w:val="003F33CE"/>
    <w:rsid w:val="00402827"/>
    <w:rsid w:val="004046EE"/>
    <w:rsid w:val="0041654B"/>
    <w:rsid w:val="00424695"/>
    <w:rsid w:val="00430653"/>
    <w:rsid w:val="00431727"/>
    <w:rsid w:val="0043541B"/>
    <w:rsid w:val="004451A3"/>
    <w:rsid w:val="0044596A"/>
    <w:rsid w:val="004512EB"/>
    <w:rsid w:val="00453B8B"/>
    <w:rsid w:val="00456F29"/>
    <w:rsid w:val="00466154"/>
    <w:rsid w:val="0046666B"/>
    <w:rsid w:val="00470C19"/>
    <w:rsid w:val="00470D91"/>
    <w:rsid w:val="0047739D"/>
    <w:rsid w:val="00483B36"/>
    <w:rsid w:val="00484D05"/>
    <w:rsid w:val="0048539C"/>
    <w:rsid w:val="00485C33"/>
    <w:rsid w:val="00487A43"/>
    <w:rsid w:val="00490E28"/>
    <w:rsid w:val="00493CDC"/>
    <w:rsid w:val="0049427B"/>
    <w:rsid w:val="0049679B"/>
    <w:rsid w:val="004A6720"/>
    <w:rsid w:val="004B7A99"/>
    <w:rsid w:val="004B7C86"/>
    <w:rsid w:val="004C1BB6"/>
    <w:rsid w:val="004C52E6"/>
    <w:rsid w:val="004D3358"/>
    <w:rsid w:val="004D3F71"/>
    <w:rsid w:val="004E0BEF"/>
    <w:rsid w:val="004E0D34"/>
    <w:rsid w:val="004E4096"/>
    <w:rsid w:val="004E4BE7"/>
    <w:rsid w:val="004F10BC"/>
    <w:rsid w:val="004F36F0"/>
    <w:rsid w:val="004F3A43"/>
    <w:rsid w:val="00507523"/>
    <w:rsid w:val="00516BEE"/>
    <w:rsid w:val="005323E1"/>
    <w:rsid w:val="00535091"/>
    <w:rsid w:val="00536622"/>
    <w:rsid w:val="00552E08"/>
    <w:rsid w:val="00555B5D"/>
    <w:rsid w:val="00556EA4"/>
    <w:rsid w:val="005574EA"/>
    <w:rsid w:val="00560BA5"/>
    <w:rsid w:val="00563583"/>
    <w:rsid w:val="00563ACD"/>
    <w:rsid w:val="005701E4"/>
    <w:rsid w:val="00571537"/>
    <w:rsid w:val="005735FC"/>
    <w:rsid w:val="00581D39"/>
    <w:rsid w:val="00586728"/>
    <w:rsid w:val="00586D07"/>
    <w:rsid w:val="0059036F"/>
    <w:rsid w:val="00590E38"/>
    <w:rsid w:val="005A5EFB"/>
    <w:rsid w:val="005A66DE"/>
    <w:rsid w:val="005A7EA8"/>
    <w:rsid w:val="005B0439"/>
    <w:rsid w:val="005B20DB"/>
    <w:rsid w:val="005B3905"/>
    <w:rsid w:val="005B39A9"/>
    <w:rsid w:val="005B4C31"/>
    <w:rsid w:val="005C0336"/>
    <w:rsid w:val="005C17E1"/>
    <w:rsid w:val="005C30D2"/>
    <w:rsid w:val="005C536C"/>
    <w:rsid w:val="005D3212"/>
    <w:rsid w:val="005D3D25"/>
    <w:rsid w:val="005D430A"/>
    <w:rsid w:val="005E193B"/>
    <w:rsid w:val="005E3792"/>
    <w:rsid w:val="005E5EA5"/>
    <w:rsid w:val="005F0B58"/>
    <w:rsid w:val="005F4799"/>
    <w:rsid w:val="005F59B6"/>
    <w:rsid w:val="005F6474"/>
    <w:rsid w:val="00603BDC"/>
    <w:rsid w:val="00603CA3"/>
    <w:rsid w:val="006067E1"/>
    <w:rsid w:val="00610A37"/>
    <w:rsid w:val="006128F4"/>
    <w:rsid w:val="00612C9C"/>
    <w:rsid w:val="00613BE4"/>
    <w:rsid w:val="00617530"/>
    <w:rsid w:val="006217B0"/>
    <w:rsid w:val="00623014"/>
    <w:rsid w:val="00627714"/>
    <w:rsid w:val="0063052C"/>
    <w:rsid w:val="00634479"/>
    <w:rsid w:val="00641BDF"/>
    <w:rsid w:val="00650714"/>
    <w:rsid w:val="0065477C"/>
    <w:rsid w:val="00673C18"/>
    <w:rsid w:val="00675939"/>
    <w:rsid w:val="00682479"/>
    <w:rsid w:val="0068565F"/>
    <w:rsid w:val="00686D7E"/>
    <w:rsid w:val="0069100C"/>
    <w:rsid w:val="006A1958"/>
    <w:rsid w:val="006A3420"/>
    <w:rsid w:val="006A5548"/>
    <w:rsid w:val="006A6718"/>
    <w:rsid w:val="006B0AF5"/>
    <w:rsid w:val="006C10B4"/>
    <w:rsid w:val="006C21C0"/>
    <w:rsid w:val="006C30F4"/>
    <w:rsid w:val="006C680E"/>
    <w:rsid w:val="006D4185"/>
    <w:rsid w:val="006D5C66"/>
    <w:rsid w:val="006D5CC6"/>
    <w:rsid w:val="006E441D"/>
    <w:rsid w:val="006E6F33"/>
    <w:rsid w:val="006E78C4"/>
    <w:rsid w:val="006F0C1D"/>
    <w:rsid w:val="006F1FA9"/>
    <w:rsid w:val="0070055A"/>
    <w:rsid w:val="00701523"/>
    <w:rsid w:val="00706E3C"/>
    <w:rsid w:val="0071253B"/>
    <w:rsid w:val="00712A54"/>
    <w:rsid w:val="00720891"/>
    <w:rsid w:val="00724F39"/>
    <w:rsid w:val="00735D18"/>
    <w:rsid w:val="0074443F"/>
    <w:rsid w:val="007467C8"/>
    <w:rsid w:val="007478DC"/>
    <w:rsid w:val="00754218"/>
    <w:rsid w:val="007551A0"/>
    <w:rsid w:val="00764136"/>
    <w:rsid w:val="00765526"/>
    <w:rsid w:val="00767516"/>
    <w:rsid w:val="00783FD2"/>
    <w:rsid w:val="00791A18"/>
    <w:rsid w:val="00793C87"/>
    <w:rsid w:val="007A6244"/>
    <w:rsid w:val="007A7C0E"/>
    <w:rsid w:val="007B2257"/>
    <w:rsid w:val="007B3D43"/>
    <w:rsid w:val="007B7D01"/>
    <w:rsid w:val="007C40C2"/>
    <w:rsid w:val="007D1E21"/>
    <w:rsid w:val="007D3E04"/>
    <w:rsid w:val="007E355C"/>
    <w:rsid w:val="007E67F3"/>
    <w:rsid w:val="007F6E39"/>
    <w:rsid w:val="007F7481"/>
    <w:rsid w:val="0080114C"/>
    <w:rsid w:val="00802DE8"/>
    <w:rsid w:val="0080452D"/>
    <w:rsid w:val="00805257"/>
    <w:rsid w:val="00806B75"/>
    <w:rsid w:val="00811F78"/>
    <w:rsid w:val="008122E6"/>
    <w:rsid w:val="00825238"/>
    <w:rsid w:val="008319F2"/>
    <w:rsid w:val="00842970"/>
    <w:rsid w:val="00845B60"/>
    <w:rsid w:val="008479B1"/>
    <w:rsid w:val="008501C4"/>
    <w:rsid w:val="0085231E"/>
    <w:rsid w:val="00856512"/>
    <w:rsid w:val="00871329"/>
    <w:rsid w:val="00884B9A"/>
    <w:rsid w:val="00885410"/>
    <w:rsid w:val="0089255F"/>
    <w:rsid w:val="008932C9"/>
    <w:rsid w:val="008958F6"/>
    <w:rsid w:val="008A12A2"/>
    <w:rsid w:val="008A1AC2"/>
    <w:rsid w:val="008A5226"/>
    <w:rsid w:val="008B1372"/>
    <w:rsid w:val="008B3C16"/>
    <w:rsid w:val="008B6706"/>
    <w:rsid w:val="008B6927"/>
    <w:rsid w:val="008C01D6"/>
    <w:rsid w:val="008C3E2E"/>
    <w:rsid w:val="008C4336"/>
    <w:rsid w:val="008E1928"/>
    <w:rsid w:val="008E38D1"/>
    <w:rsid w:val="008F1F0F"/>
    <w:rsid w:val="0090042E"/>
    <w:rsid w:val="009020B1"/>
    <w:rsid w:val="009022FF"/>
    <w:rsid w:val="0091243F"/>
    <w:rsid w:val="009129B8"/>
    <w:rsid w:val="0091313E"/>
    <w:rsid w:val="009131D6"/>
    <w:rsid w:val="00915970"/>
    <w:rsid w:val="009244EA"/>
    <w:rsid w:val="009267CE"/>
    <w:rsid w:val="00926B4B"/>
    <w:rsid w:val="009277AA"/>
    <w:rsid w:val="0093100C"/>
    <w:rsid w:val="00931A6A"/>
    <w:rsid w:val="009362B5"/>
    <w:rsid w:val="00936400"/>
    <w:rsid w:val="00937E02"/>
    <w:rsid w:val="00941154"/>
    <w:rsid w:val="00943A9A"/>
    <w:rsid w:val="00943F12"/>
    <w:rsid w:val="00970B62"/>
    <w:rsid w:val="00975A15"/>
    <w:rsid w:val="00987A7B"/>
    <w:rsid w:val="00990499"/>
    <w:rsid w:val="00992650"/>
    <w:rsid w:val="00994F44"/>
    <w:rsid w:val="00997F03"/>
    <w:rsid w:val="009A5E70"/>
    <w:rsid w:val="009C3FD5"/>
    <w:rsid w:val="009C5255"/>
    <w:rsid w:val="009C6AED"/>
    <w:rsid w:val="009D7BF5"/>
    <w:rsid w:val="009E3293"/>
    <w:rsid w:val="009E338D"/>
    <w:rsid w:val="009E59AA"/>
    <w:rsid w:val="009F06AF"/>
    <w:rsid w:val="009F2136"/>
    <w:rsid w:val="009F437D"/>
    <w:rsid w:val="00A047DE"/>
    <w:rsid w:val="00A06EED"/>
    <w:rsid w:val="00A11758"/>
    <w:rsid w:val="00A20811"/>
    <w:rsid w:val="00A26900"/>
    <w:rsid w:val="00A37943"/>
    <w:rsid w:val="00A4072E"/>
    <w:rsid w:val="00A421C6"/>
    <w:rsid w:val="00A57115"/>
    <w:rsid w:val="00A614DB"/>
    <w:rsid w:val="00A62BCC"/>
    <w:rsid w:val="00A66B18"/>
    <w:rsid w:val="00A67E18"/>
    <w:rsid w:val="00A70816"/>
    <w:rsid w:val="00A74CE4"/>
    <w:rsid w:val="00A95992"/>
    <w:rsid w:val="00AB05A3"/>
    <w:rsid w:val="00AB15EA"/>
    <w:rsid w:val="00AB2A6B"/>
    <w:rsid w:val="00AC222B"/>
    <w:rsid w:val="00AC3C80"/>
    <w:rsid w:val="00AC711F"/>
    <w:rsid w:val="00AD067B"/>
    <w:rsid w:val="00AD4D4A"/>
    <w:rsid w:val="00AD5B56"/>
    <w:rsid w:val="00AD720E"/>
    <w:rsid w:val="00AE07E7"/>
    <w:rsid w:val="00AE193A"/>
    <w:rsid w:val="00AE7666"/>
    <w:rsid w:val="00AF33A5"/>
    <w:rsid w:val="00AF3CA0"/>
    <w:rsid w:val="00AF5D55"/>
    <w:rsid w:val="00B003CC"/>
    <w:rsid w:val="00B02106"/>
    <w:rsid w:val="00B04FED"/>
    <w:rsid w:val="00B2229B"/>
    <w:rsid w:val="00B25ECE"/>
    <w:rsid w:val="00B30178"/>
    <w:rsid w:val="00B34946"/>
    <w:rsid w:val="00B36C1E"/>
    <w:rsid w:val="00B44185"/>
    <w:rsid w:val="00B51E28"/>
    <w:rsid w:val="00B57076"/>
    <w:rsid w:val="00B62573"/>
    <w:rsid w:val="00B63E66"/>
    <w:rsid w:val="00B70828"/>
    <w:rsid w:val="00B76CBB"/>
    <w:rsid w:val="00B809E6"/>
    <w:rsid w:val="00B81D00"/>
    <w:rsid w:val="00B82D1D"/>
    <w:rsid w:val="00B84301"/>
    <w:rsid w:val="00B914F6"/>
    <w:rsid w:val="00B96D0A"/>
    <w:rsid w:val="00B97EF0"/>
    <w:rsid w:val="00BA497F"/>
    <w:rsid w:val="00BC3CCE"/>
    <w:rsid w:val="00BC48BB"/>
    <w:rsid w:val="00BC59D4"/>
    <w:rsid w:val="00BD2A3E"/>
    <w:rsid w:val="00BD4DA3"/>
    <w:rsid w:val="00BD7EDD"/>
    <w:rsid w:val="00BE6BF6"/>
    <w:rsid w:val="00BF2644"/>
    <w:rsid w:val="00BF6B5B"/>
    <w:rsid w:val="00C056D8"/>
    <w:rsid w:val="00C116BE"/>
    <w:rsid w:val="00C17290"/>
    <w:rsid w:val="00C23E61"/>
    <w:rsid w:val="00C438F0"/>
    <w:rsid w:val="00C45A88"/>
    <w:rsid w:val="00C65A34"/>
    <w:rsid w:val="00C71FC7"/>
    <w:rsid w:val="00C75C79"/>
    <w:rsid w:val="00C84C7A"/>
    <w:rsid w:val="00CA004C"/>
    <w:rsid w:val="00CA0669"/>
    <w:rsid w:val="00CA2C00"/>
    <w:rsid w:val="00CA34B5"/>
    <w:rsid w:val="00CA49C1"/>
    <w:rsid w:val="00CA4F7E"/>
    <w:rsid w:val="00CB01ED"/>
    <w:rsid w:val="00CB09D9"/>
    <w:rsid w:val="00CC2D99"/>
    <w:rsid w:val="00CC7A72"/>
    <w:rsid w:val="00CD2923"/>
    <w:rsid w:val="00CD4757"/>
    <w:rsid w:val="00CD73E4"/>
    <w:rsid w:val="00CD782D"/>
    <w:rsid w:val="00CD7C54"/>
    <w:rsid w:val="00CE7044"/>
    <w:rsid w:val="00CF468D"/>
    <w:rsid w:val="00D01E62"/>
    <w:rsid w:val="00D02107"/>
    <w:rsid w:val="00D02E03"/>
    <w:rsid w:val="00D02EE0"/>
    <w:rsid w:val="00D040D6"/>
    <w:rsid w:val="00D04A82"/>
    <w:rsid w:val="00D06193"/>
    <w:rsid w:val="00D12A3F"/>
    <w:rsid w:val="00D1343E"/>
    <w:rsid w:val="00D14A56"/>
    <w:rsid w:val="00D14DF2"/>
    <w:rsid w:val="00D170D7"/>
    <w:rsid w:val="00D203ED"/>
    <w:rsid w:val="00D25703"/>
    <w:rsid w:val="00D33472"/>
    <w:rsid w:val="00D36F0A"/>
    <w:rsid w:val="00D371A8"/>
    <w:rsid w:val="00D54E9B"/>
    <w:rsid w:val="00D60E66"/>
    <w:rsid w:val="00D662F2"/>
    <w:rsid w:val="00D66C3D"/>
    <w:rsid w:val="00D72D8E"/>
    <w:rsid w:val="00D8618C"/>
    <w:rsid w:val="00D86C38"/>
    <w:rsid w:val="00D91AEA"/>
    <w:rsid w:val="00D91F1E"/>
    <w:rsid w:val="00DA0EC8"/>
    <w:rsid w:val="00DA5782"/>
    <w:rsid w:val="00DA7C0C"/>
    <w:rsid w:val="00DB1521"/>
    <w:rsid w:val="00DB6C2D"/>
    <w:rsid w:val="00DC038B"/>
    <w:rsid w:val="00DC1209"/>
    <w:rsid w:val="00DC1D72"/>
    <w:rsid w:val="00DC5ED5"/>
    <w:rsid w:val="00DD0D37"/>
    <w:rsid w:val="00DD25AA"/>
    <w:rsid w:val="00DD347E"/>
    <w:rsid w:val="00DD3535"/>
    <w:rsid w:val="00DE182C"/>
    <w:rsid w:val="00DE2C13"/>
    <w:rsid w:val="00DE349A"/>
    <w:rsid w:val="00DE4874"/>
    <w:rsid w:val="00DE6999"/>
    <w:rsid w:val="00DF2E03"/>
    <w:rsid w:val="00DF37C4"/>
    <w:rsid w:val="00E000BD"/>
    <w:rsid w:val="00E00C69"/>
    <w:rsid w:val="00E01112"/>
    <w:rsid w:val="00E04BAB"/>
    <w:rsid w:val="00E107F2"/>
    <w:rsid w:val="00E15229"/>
    <w:rsid w:val="00E21836"/>
    <w:rsid w:val="00E21D53"/>
    <w:rsid w:val="00E220B2"/>
    <w:rsid w:val="00E22C00"/>
    <w:rsid w:val="00E2348F"/>
    <w:rsid w:val="00E242F5"/>
    <w:rsid w:val="00E27926"/>
    <w:rsid w:val="00E30CCE"/>
    <w:rsid w:val="00E35C7A"/>
    <w:rsid w:val="00E42850"/>
    <w:rsid w:val="00E428A6"/>
    <w:rsid w:val="00E42F8F"/>
    <w:rsid w:val="00E50023"/>
    <w:rsid w:val="00E50176"/>
    <w:rsid w:val="00E522B4"/>
    <w:rsid w:val="00E70698"/>
    <w:rsid w:val="00E8004D"/>
    <w:rsid w:val="00E866A9"/>
    <w:rsid w:val="00E9063B"/>
    <w:rsid w:val="00E9279E"/>
    <w:rsid w:val="00E945FA"/>
    <w:rsid w:val="00E95422"/>
    <w:rsid w:val="00E95D20"/>
    <w:rsid w:val="00EA3D73"/>
    <w:rsid w:val="00EA4B6E"/>
    <w:rsid w:val="00EA51F3"/>
    <w:rsid w:val="00EA5FED"/>
    <w:rsid w:val="00EB0525"/>
    <w:rsid w:val="00EB0F9B"/>
    <w:rsid w:val="00EB4BF9"/>
    <w:rsid w:val="00EB4F3F"/>
    <w:rsid w:val="00EB6B37"/>
    <w:rsid w:val="00EB7C47"/>
    <w:rsid w:val="00EC0DA9"/>
    <w:rsid w:val="00EC563A"/>
    <w:rsid w:val="00EC6462"/>
    <w:rsid w:val="00EC6530"/>
    <w:rsid w:val="00ED0FE9"/>
    <w:rsid w:val="00EE365F"/>
    <w:rsid w:val="00EE4135"/>
    <w:rsid w:val="00EF3A9D"/>
    <w:rsid w:val="00EF652C"/>
    <w:rsid w:val="00EF7D07"/>
    <w:rsid w:val="00F0221C"/>
    <w:rsid w:val="00F048F1"/>
    <w:rsid w:val="00F07498"/>
    <w:rsid w:val="00F07E87"/>
    <w:rsid w:val="00F10542"/>
    <w:rsid w:val="00F11128"/>
    <w:rsid w:val="00F129A2"/>
    <w:rsid w:val="00F13E76"/>
    <w:rsid w:val="00F164AB"/>
    <w:rsid w:val="00F22046"/>
    <w:rsid w:val="00F24E64"/>
    <w:rsid w:val="00F3323C"/>
    <w:rsid w:val="00F332CB"/>
    <w:rsid w:val="00F34114"/>
    <w:rsid w:val="00F35253"/>
    <w:rsid w:val="00F3713E"/>
    <w:rsid w:val="00F41613"/>
    <w:rsid w:val="00F4533F"/>
    <w:rsid w:val="00F53685"/>
    <w:rsid w:val="00F63EEC"/>
    <w:rsid w:val="00F66340"/>
    <w:rsid w:val="00F76DDE"/>
    <w:rsid w:val="00F77C22"/>
    <w:rsid w:val="00F82CEC"/>
    <w:rsid w:val="00F835EB"/>
    <w:rsid w:val="00F83C98"/>
    <w:rsid w:val="00F846DE"/>
    <w:rsid w:val="00F847CC"/>
    <w:rsid w:val="00F858F2"/>
    <w:rsid w:val="00FA4B3E"/>
    <w:rsid w:val="00FB5139"/>
    <w:rsid w:val="00FB60FF"/>
    <w:rsid w:val="00FB65BD"/>
    <w:rsid w:val="00FE040F"/>
    <w:rsid w:val="00FE5897"/>
    <w:rsid w:val="00FE6031"/>
    <w:rsid w:val="00FE6351"/>
    <w:rsid w:val="00FF65CC"/>
    <w:rsid w:val="00FF6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E06FBB3-113D-42A5-99CC-F09341477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319F2"/>
    <w:pPr>
      <w:spacing w:line="240" w:lineRule="atLeast"/>
    </w:pPr>
    <w:rPr>
      <w:rFonts w:eastAsia="標楷體"/>
      <w:kern w:val="2"/>
      <w:sz w:val="3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164AB"/>
    <w:pPr>
      <w:keepNext/>
      <w:spacing w:before="180" w:after="180" w:line="720" w:lineRule="atLeast"/>
      <w:outlineLvl w:val="0"/>
    </w:pPr>
    <w:rPr>
      <w:rFonts w:ascii="Cambria" w:eastAsia="新細明體" w:hAnsi="Cambria"/>
      <w:b/>
      <w:bCs/>
      <w:kern w:val="52"/>
      <w:sz w:val="52"/>
      <w:szCs w:val="52"/>
    </w:rPr>
  </w:style>
  <w:style w:type="paragraph" w:styleId="3">
    <w:name w:val="heading 3"/>
    <w:aliases w:val="小節標題,sub pro,--1.1.1.,1.1.1,標題 3 字元 字元,ISO段3,x.x.x"/>
    <w:basedOn w:val="a"/>
    <w:link w:val="30"/>
    <w:qFormat/>
    <w:rsid w:val="00F164AB"/>
    <w:pPr>
      <w:spacing w:before="100" w:beforeAutospacing="1" w:after="100" w:afterAutospacing="1" w:line="240" w:lineRule="auto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4">
    <w:name w:val="heading 4"/>
    <w:aliases w:val="ISO段4,--1.,--1.1.1.1,--1,1.1.1.1"/>
    <w:basedOn w:val="a"/>
    <w:next w:val="a"/>
    <w:link w:val="40"/>
    <w:unhideWhenUsed/>
    <w:qFormat/>
    <w:rsid w:val="00A614DB"/>
    <w:pPr>
      <w:keepNext/>
      <w:spacing w:line="720" w:lineRule="atLeast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壹"/>
    <w:basedOn w:val="a"/>
    <w:autoRedefine/>
    <w:qFormat/>
    <w:rsid w:val="00AF5D55"/>
    <w:pPr>
      <w:kinsoku w:val="0"/>
      <w:overflowPunct w:val="0"/>
      <w:spacing w:beforeLines="50" w:before="180" w:afterLines="50" w:after="180" w:line="440" w:lineRule="exact"/>
      <w:ind w:left="1610" w:hangingChars="503" w:hanging="1610"/>
      <w:jc w:val="both"/>
    </w:pPr>
  </w:style>
  <w:style w:type="paragraph" w:customStyle="1" w:styleId="a4">
    <w:name w:val="壹內文"/>
    <w:basedOn w:val="a"/>
    <w:autoRedefine/>
    <w:qFormat/>
    <w:rsid w:val="00E107F2"/>
    <w:pPr>
      <w:kinsoku w:val="0"/>
      <w:overflowPunct w:val="0"/>
      <w:spacing w:line="440" w:lineRule="exact"/>
      <w:ind w:leftChars="-5" w:left="950" w:hangingChars="302" w:hanging="966"/>
    </w:pPr>
  </w:style>
  <w:style w:type="paragraph" w:customStyle="1" w:styleId="a5">
    <w:name w:val="一"/>
    <w:basedOn w:val="a"/>
    <w:autoRedefine/>
    <w:qFormat/>
    <w:rsid w:val="008A1AC2"/>
    <w:pPr>
      <w:kinsoku w:val="0"/>
      <w:overflowPunct w:val="0"/>
      <w:spacing w:beforeLines="50" w:before="180" w:afterLines="50" w:after="180" w:line="440" w:lineRule="exact"/>
      <w:ind w:leftChars="100" w:left="947" w:hangingChars="196" w:hanging="627"/>
      <w:jc w:val="both"/>
    </w:pPr>
  </w:style>
  <w:style w:type="paragraph" w:customStyle="1" w:styleId="a6">
    <w:name w:val="一內文"/>
    <w:basedOn w:val="a"/>
    <w:autoRedefine/>
    <w:qFormat/>
    <w:rsid w:val="00F164AB"/>
    <w:pPr>
      <w:kinsoku w:val="0"/>
      <w:overflowPunct w:val="0"/>
      <w:ind w:leftChars="300" w:left="1002" w:firstLineChars="200" w:firstLine="668"/>
      <w:jc w:val="both"/>
    </w:pPr>
  </w:style>
  <w:style w:type="paragraph" w:customStyle="1" w:styleId="a7">
    <w:name w:val="(一)"/>
    <w:basedOn w:val="a"/>
    <w:autoRedefine/>
    <w:qFormat/>
    <w:rsid w:val="00686D7E"/>
    <w:pPr>
      <w:kinsoku w:val="0"/>
      <w:overflowPunct w:val="0"/>
      <w:spacing w:line="440" w:lineRule="exact"/>
      <w:ind w:leftChars="74" w:left="992" w:right="-52" w:hangingChars="236" w:hanging="755"/>
      <w:jc w:val="both"/>
    </w:pPr>
  </w:style>
  <w:style w:type="paragraph" w:customStyle="1" w:styleId="a8">
    <w:name w:val="(一)內文"/>
    <w:basedOn w:val="a"/>
    <w:autoRedefine/>
    <w:qFormat/>
    <w:rsid w:val="00F164AB"/>
    <w:pPr>
      <w:kinsoku w:val="0"/>
      <w:overflowPunct w:val="0"/>
      <w:spacing w:line="240" w:lineRule="auto"/>
      <w:ind w:leftChars="400" w:left="1336" w:firstLineChars="200" w:firstLine="668"/>
      <w:jc w:val="both"/>
    </w:pPr>
  </w:style>
  <w:style w:type="paragraph" w:customStyle="1" w:styleId="11">
    <w:name w:val="1"/>
    <w:basedOn w:val="a"/>
    <w:autoRedefine/>
    <w:qFormat/>
    <w:rsid w:val="00D04A82"/>
    <w:pPr>
      <w:kinsoku w:val="0"/>
      <w:overflowPunct w:val="0"/>
      <w:spacing w:line="240" w:lineRule="auto"/>
      <w:ind w:leftChars="200" w:left="400" w:hangingChars="200" w:hanging="200"/>
      <w:jc w:val="both"/>
    </w:pPr>
    <w:rPr>
      <w:rFonts w:ascii="標楷體" w:hAnsi="標楷體"/>
    </w:rPr>
  </w:style>
  <w:style w:type="paragraph" w:customStyle="1" w:styleId="12">
    <w:name w:val="1內文"/>
    <w:basedOn w:val="a"/>
    <w:autoRedefine/>
    <w:qFormat/>
    <w:rsid w:val="00F164AB"/>
    <w:pPr>
      <w:kinsoku w:val="0"/>
      <w:overflowPunct w:val="0"/>
      <w:spacing w:line="240" w:lineRule="auto"/>
      <w:ind w:leftChars="382" w:left="1276" w:firstLineChars="211" w:firstLine="705"/>
      <w:jc w:val="both"/>
    </w:pPr>
  </w:style>
  <w:style w:type="paragraph" w:customStyle="1" w:styleId="13">
    <w:name w:val="(1)"/>
    <w:basedOn w:val="a"/>
    <w:autoRedefine/>
    <w:qFormat/>
    <w:rsid w:val="0071253B"/>
    <w:pPr>
      <w:kinsoku w:val="0"/>
      <w:overflowPunct w:val="0"/>
      <w:spacing w:line="240" w:lineRule="auto"/>
      <w:ind w:leftChars="200" w:left="1600" w:hangingChars="300" w:hanging="960"/>
      <w:jc w:val="both"/>
    </w:pPr>
  </w:style>
  <w:style w:type="paragraph" w:customStyle="1" w:styleId="14">
    <w:name w:val="(1)內文"/>
    <w:basedOn w:val="a"/>
    <w:autoRedefine/>
    <w:qFormat/>
    <w:rsid w:val="00F164AB"/>
    <w:pPr>
      <w:kinsoku w:val="0"/>
      <w:overflowPunct w:val="0"/>
      <w:spacing w:line="240" w:lineRule="auto"/>
      <w:ind w:leftChars="500" w:left="1670" w:firstLineChars="200" w:firstLine="668"/>
      <w:jc w:val="both"/>
    </w:pPr>
    <w:rPr>
      <w:color w:val="000000"/>
      <w:u w:val="single"/>
    </w:rPr>
  </w:style>
  <w:style w:type="paragraph" w:customStyle="1" w:styleId="a9">
    <w:name w:val="圖表"/>
    <w:basedOn w:val="a"/>
    <w:qFormat/>
    <w:rsid w:val="00F164AB"/>
    <w:pPr>
      <w:ind w:leftChars="200" w:left="300" w:hangingChars="100" w:hanging="100"/>
      <w:jc w:val="both"/>
    </w:pPr>
  </w:style>
  <w:style w:type="paragraph" w:customStyle="1" w:styleId="aa">
    <w:name w:val="甲"/>
    <w:basedOn w:val="a"/>
    <w:autoRedefine/>
    <w:qFormat/>
    <w:rsid w:val="00F164AB"/>
    <w:pPr>
      <w:kinsoku w:val="0"/>
      <w:overflowPunct w:val="0"/>
      <w:autoSpaceDE w:val="0"/>
      <w:autoSpaceDN w:val="0"/>
      <w:adjustRightInd w:val="0"/>
      <w:snapToGrid w:val="0"/>
      <w:ind w:leftChars="300" w:left="1670" w:hangingChars="200" w:hanging="668"/>
    </w:pPr>
  </w:style>
  <w:style w:type="paragraph" w:styleId="ab">
    <w:name w:val="List Paragraph"/>
    <w:basedOn w:val="a"/>
    <w:link w:val="ac"/>
    <w:uiPriority w:val="34"/>
    <w:qFormat/>
    <w:rsid w:val="00F164AB"/>
    <w:pPr>
      <w:ind w:leftChars="200" w:left="480"/>
    </w:pPr>
    <w:rPr>
      <w:rFonts w:eastAsia="新細明體"/>
      <w:sz w:val="24"/>
    </w:rPr>
  </w:style>
  <w:style w:type="paragraph" w:customStyle="1" w:styleId="ad">
    <w:name w:val="（甲）"/>
    <w:basedOn w:val="a"/>
    <w:autoRedefine/>
    <w:qFormat/>
    <w:rsid w:val="00F164AB"/>
    <w:pPr>
      <w:ind w:leftChars="300" w:left="2004" w:hangingChars="300" w:hanging="1002"/>
    </w:pPr>
  </w:style>
  <w:style w:type="paragraph" w:customStyle="1" w:styleId="15">
    <w:name w:val="格內1"/>
    <w:basedOn w:val="a"/>
    <w:autoRedefine/>
    <w:qFormat/>
    <w:rsid w:val="00F164AB"/>
    <w:pPr>
      <w:widowControl w:val="0"/>
      <w:kinsoku w:val="0"/>
      <w:overflowPunct w:val="0"/>
      <w:spacing w:line="240" w:lineRule="auto"/>
      <w:ind w:left="334" w:hangingChars="100" w:hanging="334"/>
    </w:pPr>
    <w:rPr>
      <w:rFonts w:ascii="標楷體" w:hAnsi="標楷體"/>
    </w:rPr>
  </w:style>
  <w:style w:type="character" w:customStyle="1" w:styleId="10">
    <w:name w:val="標題 1 字元"/>
    <w:link w:val="1"/>
    <w:uiPriority w:val="9"/>
    <w:rsid w:val="00F164AB"/>
    <w:rPr>
      <w:rFonts w:ascii="Cambria" w:hAnsi="Cambria"/>
      <w:b/>
      <w:bCs/>
      <w:kern w:val="52"/>
      <w:sz w:val="52"/>
      <w:szCs w:val="52"/>
    </w:rPr>
  </w:style>
  <w:style w:type="character" w:customStyle="1" w:styleId="30">
    <w:name w:val="標題 3 字元"/>
    <w:aliases w:val="小節標題 字元,sub pro 字元,--1.1.1. 字元,1.1.1 字元,標題 3 字元 字元 字元,ISO段3 字元,x.x.x 字元"/>
    <w:link w:val="3"/>
    <w:rsid w:val="00F164AB"/>
    <w:rPr>
      <w:rFonts w:ascii="新細明體" w:hAnsi="新細明體" w:cs="新細明體"/>
      <w:b/>
      <w:bCs/>
      <w:sz w:val="27"/>
      <w:szCs w:val="27"/>
    </w:rPr>
  </w:style>
  <w:style w:type="paragraph" w:styleId="ae">
    <w:name w:val="TOC Heading"/>
    <w:basedOn w:val="1"/>
    <w:next w:val="a"/>
    <w:uiPriority w:val="39"/>
    <w:semiHidden/>
    <w:unhideWhenUsed/>
    <w:qFormat/>
    <w:rsid w:val="00F164AB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af">
    <w:name w:val="Balloon Text"/>
    <w:basedOn w:val="a"/>
    <w:link w:val="af0"/>
    <w:uiPriority w:val="99"/>
    <w:semiHidden/>
    <w:unhideWhenUsed/>
    <w:rsid w:val="00D371A8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D371A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1">
    <w:name w:val="header"/>
    <w:basedOn w:val="a"/>
    <w:link w:val="af2"/>
    <w:uiPriority w:val="99"/>
    <w:unhideWhenUsed/>
    <w:rsid w:val="00EF3A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首 字元"/>
    <w:basedOn w:val="a0"/>
    <w:link w:val="af1"/>
    <w:uiPriority w:val="99"/>
    <w:rsid w:val="00EF3A9D"/>
    <w:rPr>
      <w:rFonts w:eastAsia="標楷體"/>
      <w:kern w:val="2"/>
    </w:rPr>
  </w:style>
  <w:style w:type="paragraph" w:styleId="af3">
    <w:name w:val="footer"/>
    <w:basedOn w:val="a"/>
    <w:link w:val="af4"/>
    <w:uiPriority w:val="99"/>
    <w:unhideWhenUsed/>
    <w:rsid w:val="00EF3A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4">
    <w:name w:val="頁尾 字元"/>
    <w:basedOn w:val="a0"/>
    <w:link w:val="af3"/>
    <w:uiPriority w:val="99"/>
    <w:rsid w:val="00EF3A9D"/>
    <w:rPr>
      <w:rFonts w:eastAsia="標楷體"/>
      <w:kern w:val="2"/>
    </w:rPr>
  </w:style>
  <w:style w:type="character" w:styleId="af5">
    <w:name w:val="annotation reference"/>
    <w:basedOn w:val="a0"/>
    <w:uiPriority w:val="99"/>
    <w:semiHidden/>
    <w:unhideWhenUsed/>
    <w:rsid w:val="00EB0525"/>
    <w:rPr>
      <w:sz w:val="18"/>
      <w:szCs w:val="18"/>
    </w:rPr>
  </w:style>
  <w:style w:type="paragraph" w:styleId="af6">
    <w:name w:val="annotation text"/>
    <w:basedOn w:val="a"/>
    <w:link w:val="af7"/>
    <w:uiPriority w:val="99"/>
    <w:semiHidden/>
    <w:unhideWhenUsed/>
    <w:rsid w:val="00EB0525"/>
  </w:style>
  <w:style w:type="character" w:customStyle="1" w:styleId="af7">
    <w:name w:val="註解文字 字元"/>
    <w:basedOn w:val="a0"/>
    <w:link w:val="af6"/>
    <w:uiPriority w:val="99"/>
    <w:semiHidden/>
    <w:rsid w:val="00EB0525"/>
    <w:rPr>
      <w:rFonts w:eastAsia="標楷體"/>
      <w:kern w:val="2"/>
      <w:sz w:val="32"/>
      <w:szCs w:val="22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EB0525"/>
    <w:rPr>
      <w:b/>
      <w:bCs/>
    </w:rPr>
  </w:style>
  <w:style w:type="character" w:customStyle="1" w:styleId="af9">
    <w:name w:val="註解主旨 字元"/>
    <w:basedOn w:val="af7"/>
    <w:link w:val="af8"/>
    <w:uiPriority w:val="99"/>
    <w:semiHidden/>
    <w:rsid w:val="00EB0525"/>
    <w:rPr>
      <w:rFonts w:eastAsia="標楷體"/>
      <w:b/>
      <w:bCs/>
      <w:kern w:val="2"/>
      <w:sz w:val="32"/>
      <w:szCs w:val="22"/>
    </w:rPr>
  </w:style>
  <w:style w:type="character" w:customStyle="1" w:styleId="40">
    <w:name w:val="標題 4 字元"/>
    <w:aliases w:val="ISO段4 字元,--1. 字元,--1.1.1.1 字元,--1 字元,1.1.1.1 字元"/>
    <w:basedOn w:val="a0"/>
    <w:link w:val="4"/>
    <w:rsid w:val="00A614DB"/>
    <w:rPr>
      <w:rFonts w:asciiTheme="majorHAnsi" w:eastAsiaTheme="majorEastAsia" w:hAnsiTheme="majorHAnsi" w:cstheme="majorBidi"/>
      <w:kern w:val="2"/>
      <w:sz w:val="36"/>
      <w:szCs w:val="36"/>
    </w:rPr>
  </w:style>
  <w:style w:type="paragraph" w:customStyle="1" w:styleId="110">
    <w:name w:val="1.1"/>
    <w:basedOn w:val="a"/>
    <w:rsid w:val="00A614DB"/>
    <w:pPr>
      <w:widowControl w:val="0"/>
      <w:kinsoku w:val="0"/>
      <w:adjustRightInd w:val="0"/>
      <w:snapToGrid w:val="0"/>
      <w:spacing w:before="360" w:after="120" w:line="440" w:lineRule="atLeast"/>
      <w:ind w:left="782" w:hanging="782"/>
      <w:jc w:val="both"/>
      <w:textAlignment w:val="baseline"/>
    </w:pPr>
    <w:rPr>
      <w:rFonts w:ascii="Times New Roman" w:hAnsi="Times New Roman"/>
      <w:b/>
      <w:kern w:val="20"/>
      <w:szCs w:val="20"/>
    </w:rPr>
  </w:style>
  <w:style w:type="paragraph" w:customStyle="1" w:styleId="31">
    <w:name w:val="內文3"/>
    <w:basedOn w:val="a"/>
    <w:link w:val="32"/>
    <w:uiPriority w:val="99"/>
    <w:qFormat/>
    <w:rsid w:val="00A614DB"/>
    <w:pPr>
      <w:snapToGrid w:val="0"/>
      <w:spacing w:line="360" w:lineRule="auto"/>
      <w:ind w:leftChars="200" w:left="200" w:firstLineChars="200" w:firstLine="200"/>
    </w:pPr>
    <w:rPr>
      <w:color w:val="000000"/>
      <w:sz w:val="28"/>
      <w:szCs w:val="24"/>
    </w:rPr>
  </w:style>
  <w:style w:type="character" w:customStyle="1" w:styleId="32">
    <w:name w:val="內文3 字元"/>
    <w:link w:val="31"/>
    <w:uiPriority w:val="99"/>
    <w:rsid w:val="00A614DB"/>
    <w:rPr>
      <w:rFonts w:eastAsia="標楷體"/>
      <w:color w:val="000000"/>
      <w:kern w:val="2"/>
      <w:sz w:val="28"/>
      <w:szCs w:val="24"/>
    </w:rPr>
  </w:style>
  <w:style w:type="paragraph" w:styleId="afa">
    <w:name w:val="caption"/>
    <w:aliases w:val="標號–(圖),s標號,標號 字元 字元,標號 字元1,s標號 字元1,標號 字元2,標號 字元 字元 字元1,s標號 字...,標號 字元 字元 +...,自訂表格內文"/>
    <w:basedOn w:val="a"/>
    <w:next w:val="a"/>
    <w:link w:val="afb"/>
    <w:uiPriority w:val="99"/>
    <w:qFormat/>
    <w:rsid w:val="00A614DB"/>
    <w:pPr>
      <w:snapToGrid w:val="0"/>
      <w:spacing w:line="360" w:lineRule="auto"/>
      <w:jc w:val="center"/>
    </w:pPr>
    <w:rPr>
      <w:sz w:val="24"/>
      <w:szCs w:val="20"/>
    </w:rPr>
  </w:style>
  <w:style w:type="character" w:customStyle="1" w:styleId="afb">
    <w:name w:val="標號 字元"/>
    <w:aliases w:val="標號–(圖) 字元,s標號 字元,標號 字元 字元 字元,標號 字元1 字元,s標號 字元1 字元,標號 字元2 字元,標號 字元 字元 字元1 字元,s標號 字... 字元,標號 字元 字元 +... 字元,自訂表格內文 字元"/>
    <w:link w:val="afa"/>
    <w:uiPriority w:val="99"/>
    <w:locked/>
    <w:rsid w:val="00A614DB"/>
    <w:rPr>
      <w:rFonts w:eastAsia="標楷體"/>
      <w:kern w:val="2"/>
      <w:sz w:val="24"/>
    </w:rPr>
  </w:style>
  <w:style w:type="table" w:styleId="afc">
    <w:name w:val="Table Grid"/>
    <w:basedOn w:val="a1"/>
    <w:uiPriority w:val="59"/>
    <w:rsid w:val="00A614DB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d">
    <w:name w:val="一、"/>
    <w:basedOn w:val="a"/>
    <w:rsid w:val="00B44185"/>
    <w:pPr>
      <w:widowControl w:val="0"/>
      <w:kinsoku w:val="0"/>
      <w:adjustRightInd w:val="0"/>
      <w:snapToGrid w:val="0"/>
      <w:spacing w:beforeLines="30" w:afterLines="30" w:line="440" w:lineRule="atLeast"/>
      <w:ind w:left="567" w:hanging="567"/>
      <w:jc w:val="both"/>
      <w:textAlignment w:val="baseline"/>
    </w:pPr>
    <w:rPr>
      <w:rFonts w:ascii="Times New Roman" w:hAnsi="Times New Roman"/>
      <w:kern w:val="20"/>
      <w:sz w:val="26"/>
      <w:szCs w:val="20"/>
    </w:rPr>
  </w:style>
  <w:style w:type="paragraph" w:customStyle="1" w:styleId="afe">
    <w:name w:val="一、文"/>
    <w:basedOn w:val="a"/>
    <w:rsid w:val="00B44185"/>
    <w:pPr>
      <w:widowControl w:val="0"/>
      <w:kinsoku w:val="0"/>
      <w:adjustRightInd w:val="0"/>
      <w:snapToGrid w:val="0"/>
      <w:spacing w:line="440" w:lineRule="atLeast"/>
      <w:ind w:left="426" w:firstLine="533"/>
      <w:jc w:val="both"/>
      <w:textAlignment w:val="baseline"/>
    </w:pPr>
    <w:rPr>
      <w:rFonts w:ascii="Times New Roman" w:hAnsi="Times New Roman"/>
      <w:kern w:val="20"/>
      <w:sz w:val="26"/>
      <w:szCs w:val="20"/>
    </w:rPr>
  </w:style>
  <w:style w:type="paragraph" w:customStyle="1" w:styleId="111">
    <w:name w:val="1.1文"/>
    <w:basedOn w:val="a"/>
    <w:qFormat/>
    <w:rsid w:val="00B44185"/>
    <w:pPr>
      <w:widowControl w:val="0"/>
      <w:snapToGrid w:val="0"/>
      <w:spacing w:before="120" w:after="120" w:line="440" w:lineRule="atLeast"/>
      <w:ind w:firstLine="482"/>
      <w:jc w:val="both"/>
    </w:pPr>
    <w:rPr>
      <w:rFonts w:ascii="Times New Roman" w:hAnsi="Times New Roman"/>
      <w:sz w:val="26"/>
      <w:szCs w:val="26"/>
    </w:rPr>
  </w:style>
  <w:style w:type="character" w:styleId="aff">
    <w:name w:val="Placeholder Text"/>
    <w:basedOn w:val="a0"/>
    <w:uiPriority w:val="99"/>
    <w:semiHidden/>
    <w:rsid w:val="00326D71"/>
    <w:rPr>
      <w:color w:val="808080"/>
    </w:rPr>
  </w:style>
  <w:style w:type="paragraph" w:styleId="Web">
    <w:name w:val="Normal (Web)"/>
    <w:basedOn w:val="a"/>
    <w:uiPriority w:val="99"/>
    <w:semiHidden/>
    <w:unhideWhenUsed/>
    <w:rsid w:val="008E38D1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kern w:val="0"/>
      <w:sz w:val="24"/>
      <w:szCs w:val="24"/>
    </w:rPr>
  </w:style>
  <w:style w:type="table" w:customStyle="1" w:styleId="16">
    <w:name w:val="表格格線1"/>
    <w:basedOn w:val="a1"/>
    <w:next w:val="afc"/>
    <w:uiPriority w:val="59"/>
    <w:rsid w:val="00E95D20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清單段落 字元"/>
    <w:basedOn w:val="a0"/>
    <w:link w:val="ab"/>
    <w:uiPriority w:val="34"/>
    <w:rsid w:val="00E95D20"/>
    <w:rPr>
      <w:kern w:val="2"/>
      <w:sz w:val="24"/>
      <w:szCs w:val="22"/>
    </w:rPr>
  </w:style>
  <w:style w:type="paragraph" w:customStyle="1" w:styleId="2">
    <w:name w:val="樣式2"/>
    <w:basedOn w:val="ab"/>
    <w:link w:val="20"/>
    <w:qFormat/>
    <w:rsid w:val="00E95D20"/>
    <w:pPr>
      <w:widowControl w:val="0"/>
      <w:numPr>
        <w:numId w:val="30"/>
      </w:numPr>
      <w:adjustRightInd w:val="0"/>
      <w:snapToGrid w:val="0"/>
      <w:spacing w:line="520" w:lineRule="exact"/>
      <w:ind w:leftChars="0" w:left="0"/>
    </w:pPr>
    <w:rPr>
      <w:rFonts w:ascii="Times New Roman" w:eastAsia="標楷體" w:hAnsi="Times New Roman"/>
      <w:sz w:val="28"/>
      <w:szCs w:val="28"/>
    </w:rPr>
  </w:style>
  <w:style w:type="character" w:customStyle="1" w:styleId="20">
    <w:name w:val="樣式2 字元"/>
    <w:basedOn w:val="ac"/>
    <w:link w:val="2"/>
    <w:rsid w:val="00E95D20"/>
    <w:rPr>
      <w:rFonts w:ascii="Times New Roman" w:eastAsia="標楷體" w:hAnsi="Times New Roman"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9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86608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34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174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505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7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7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2087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328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658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17267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44194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9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f35101\Desktop\2017&#23665;&#22369;&#22320;&#26597;&#35426;&#21508;&#26376;&#20221;&#26597;&#35426;&#20154;&#27425;&#32000;&#37636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查詢人次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工作表1!$A$2:$A$13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工作表1!$B$2:$B$13</c:f>
              <c:numCache>
                <c:formatCode>General</c:formatCode>
                <c:ptCount val="12"/>
                <c:pt idx="0">
                  <c:v>201</c:v>
                </c:pt>
                <c:pt idx="1">
                  <c:v>460</c:v>
                </c:pt>
                <c:pt idx="2">
                  <c:v>625</c:v>
                </c:pt>
                <c:pt idx="3">
                  <c:v>1153</c:v>
                </c:pt>
                <c:pt idx="4">
                  <c:v>2622</c:v>
                </c:pt>
                <c:pt idx="5">
                  <c:v>2163</c:v>
                </c:pt>
                <c:pt idx="6">
                  <c:v>5172</c:v>
                </c:pt>
                <c:pt idx="7">
                  <c:v>5310</c:v>
                </c:pt>
                <c:pt idx="8">
                  <c:v>5747</c:v>
                </c:pt>
                <c:pt idx="9">
                  <c:v>4355</c:v>
                </c:pt>
                <c:pt idx="10">
                  <c:v>6301</c:v>
                </c:pt>
                <c:pt idx="11">
                  <c:v>4587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09-4BD6-957D-112D69886E1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0"/>
        <c:overlap val="35"/>
        <c:axId val="497036200"/>
        <c:axId val="497035808"/>
      </c:barChart>
      <c:catAx>
        <c:axId val="4970362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TW"/>
                  <a:t>106</a:t>
                </a:r>
                <a:r>
                  <a:rPr lang="zh-TW" altLang="en-US"/>
                  <a:t>年</a:t>
                </a:r>
                <a:r>
                  <a:rPr lang="en-US" altLang="zh-TW"/>
                  <a:t>-</a:t>
                </a:r>
                <a:r>
                  <a:rPr lang="zh-TW" altLang="en-US"/>
                  <a:t>月分</a:t>
                </a:r>
              </a:p>
            </c:rich>
          </c:tx>
          <c:layout>
            <c:manualLayout>
              <c:xMode val="edge"/>
              <c:yMode val="edge"/>
              <c:x val="0.44419180836374589"/>
              <c:y val="0.8879834293835198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497035808"/>
        <c:crosses val="autoZero"/>
        <c:auto val="1"/>
        <c:lblAlgn val="ctr"/>
        <c:lblOffset val="100"/>
        <c:noMultiLvlLbl val="0"/>
      </c:catAx>
      <c:valAx>
        <c:axId val="497035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TW" altLang="en-US"/>
                  <a:t>查詢人次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497036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FC9DC-33F1-40FB-B28D-6DB2E1C9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644</Words>
  <Characters>3671</Characters>
  <Application>Microsoft Office Word</Application>
  <DocSecurity>0</DocSecurity>
  <Lines>30</Lines>
  <Paragraphs>8</Paragraphs>
  <ScaleCrop>false</ScaleCrop>
  <Company>Sky123.Org</Company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林孟慧</cp:lastModifiedBy>
  <cp:revision>2</cp:revision>
  <cp:lastPrinted>2017-06-26T02:11:00Z</cp:lastPrinted>
  <dcterms:created xsi:type="dcterms:W3CDTF">2019-02-21T08:13:00Z</dcterms:created>
  <dcterms:modified xsi:type="dcterms:W3CDTF">2019-02-21T08:13:00Z</dcterms:modified>
</cp:coreProperties>
</file>