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8139" w14:textId="77777777" w:rsidR="00D10271" w:rsidRPr="00566131" w:rsidRDefault="000C29B3" w:rsidP="000C29B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66131">
        <w:rPr>
          <w:rFonts w:ascii="Times New Roman" w:eastAsia="標楷體" w:hAnsi="Times New Roman" w:cs="Times New Roman"/>
          <w:b/>
          <w:sz w:val="36"/>
          <w:szCs w:val="36"/>
        </w:rPr>
        <w:t>臺中市政府政風處廉政志工服務守則</w:t>
      </w:r>
    </w:p>
    <w:p w14:paraId="09FE5435" w14:textId="77777777" w:rsidR="00F758B2" w:rsidRPr="00566131" w:rsidRDefault="00F758B2" w:rsidP="000C29B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7CF12953" w14:textId="77777777" w:rsidR="00025EE6" w:rsidRPr="00566131" w:rsidRDefault="00025EE6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725CFD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臺中市政府政風處（以下簡稱本處）為提倡廉潔風氣，確保民眾對</w:t>
      </w:r>
      <w:r w:rsidR="00C32E0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</w:t>
      </w:r>
      <w:r w:rsidR="00725CFD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之信賴，特訂定本守則。</w:t>
      </w:r>
    </w:p>
    <w:p w14:paraId="4ACB5E92" w14:textId="77777777" w:rsidR="008206C6" w:rsidRPr="00566131" w:rsidRDefault="008206C6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5654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廉政志工之工作項目，應由本處明確規定，以資遵守。</w:t>
      </w:r>
    </w:p>
    <w:p w14:paraId="76F7E5F8" w14:textId="00673955" w:rsidR="009D21AA" w:rsidRPr="00566131" w:rsidRDefault="00001EBA" w:rsidP="00FB07D2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5654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094D72" w:rsidRPr="00094D72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廉政志工每年服務次數應達</w:t>
      </w:r>
      <w:r w:rsidR="00094D72" w:rsidRPr="00094D72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2</w:t>
      </w:r>
      <w:r w:rsidR="00094D72" w:rsidRPr="00094D72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次或服務時數應達</w:t>
      </w:r>
      <w:r w:rsidR="00094D72" w:rsidRPr="00094D72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3</w:t>
      </w:r>
      <w:r w:rsidR="00094D72" w:rsidRPr="00094D72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小時，當年如未達標準且無特殊狀況者，視同自動離隊，終止聘任關係。</w:t>
      </w:r>
    </w:p>
    <w:p w14:paraId="1F3E609E" w14:textId="77777777" w:rsidR="00FB07D2" w:rsidRPr="00566131" w:rsidRDefault="003C5BAC" w:rsidP="00173F4F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5654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7534E4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志工服務時，應穿著</w:t>
      </w:r>
      <w:r w:rsidR="00A1776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本處廉政</w:t>
      </w:r>
      <w:r w:rsidR="006773E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</w:t>
      </w:r>
      <w:r w:rsidR="007534E4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背心，配戴服務證，並保持服裝儀容整齊</w:t>
      </w:r>
      <w:r w:rsidR="009D21A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，勿穿著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9D21A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志工背心從事服務內容以外之事</w:t>
      </w:r>
      <w:r w:rsidR="006773E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務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，違反規定者依情節輕重，於年度考核項目之出勤情形扣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370D5B40" w14:textId="77777777" w:rsidR="00BC6ABC" w:rsidRPr="00566131" w:rsidRDefault="00FB07D2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5 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7534E4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</w:t>
      </w:r>
      <w:r w:rsidR="00F708E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</w:t>
      </w:r>
      <w:r w:rsidR="00063C7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勤奮盡責，並</w:t>
      </w:r>
      <w:r w:rsidR="00F708E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依規定時間、指定地點及工作項目服務，不得遲到早退，無故離開</w:t>
      </w:r>
      <w:r w:rsidR="008E59A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，並應親自簽到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退</w:t>
      </w:r>
      <w:r w:rsidR="008E59A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708E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="00BC6ABC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因故早退</w:t>
      </w:r>
      <w:r w:rsidR="00764FA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應事先告知廉政志工隊長或承辦人，並提早簽退</w:t>
      </w:r>
      <w:r w:rsidR="00764FA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;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無法服勤時，應自覓其他隊員代理，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於年度考核項目之出勤情形扣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16727587" w14:textId="77777777" w:rsidR="00001EBA" w:rsidRPr="00566131" w:rsidRDefault="00001EBA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除</w:t>
      </w:r>
      <w:r w:rsidR="00A5049C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有正當理由</w:t>
      </w:r>
      <w:r w:rsidR="003943F9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，無故未至指定時間及地點服務，且未請假達</w:t>
      </w:r>
      <w:r w:rsidR="003943F9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3943F9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次者，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視同自動離隊，</w:t>
      </w:r>
      <w:r w:rsidR="007F708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終止聘任關係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40137643" w14:textId="77777777" w:rsidR="00001EBA" w:rsidRPr="00566131" w:rsidRDefault="00E4443F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志工服務時，應持積極、主動、真誠、親切之態度，注意</w:t>
      </w:r>
      <w:r w:rsidR="00AD59B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言行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舉止是否得宜，避免破壞機關形象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45ACC759" w14:textId="77777777" w:rsidR="00A02172" w:rsidRPr="00566131" w:rsidRDefault="003C5BAC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0217B2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志工間須和睦相處，互相合作，不得爭吵或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謾罵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於年度考核項目之團隊精神扣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10688776" w14:textId="77777777" w:rsidR="00001EBA" w:rsidRPr="00566131" w:rsidRDefault="00001EBA" w:rsidP="00FB07D2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506E75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志工因服務而取得或獲知之訊息，應保守秘密，不得洩漏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，離隊後亦同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15218373" w14:textId="77777777" w:rsidR="00C66EE8" w:rsidRPr="00566131" w:rsidRDefault="00600959" w:rsidP="00FB07D2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="00660250"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E6449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未經本處許可，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不得擅自帶走公物或宣導品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41BC947D" w14:textId="77777777" w:rsidR="005E2593" w:rsidRPr="00566131" w:rsidRDefault="00C41B94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80524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5E259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不得向受服務者要求任何財</w:t>
      </w:r>
      <w:r w:rsidR="0081569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物</w:t>
      </w:r>
      <w:r w:rsidR="005E259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或接受服務者主動</w:t>
      </w:r>
      <w:r w:rsidR="0081569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給予之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報酬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14:paraId="7A9964B6" w14:textId="77777777" w:rsidR="00601DF5" w:rsidRPr="00566131" w:rsidRDefault="00601DF5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志工應隨時注意本處首頁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廉政志工專區最新訊</w:t>
      </w:r>
      <w:r w:rsidR="00EA1FA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息</w:t>
      </w:r>
      <w:r w:rsidR="001E73E0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，俾利瞭解本處業務推動情形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9B98A22" w14:textId="77777777" w:rsidR="000217B2" w:rsidRPr="00566131" w:rsidRDefault="000217B2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AC5EA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</w:t>
      </w:r>
      <w:r w:rsidR="00F8247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應恪遵本守則之規定，</w:t>
      </w:r>
      <w:r w:rsidR="001364C7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如有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違反者，</w:t>
      </w:r>
      <w:r w:rsidR="00001EB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經</w:t>
      </w:r>
      <w:r w:rsidR="004E5B3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小隊長或承辦人</w:t>
      </w:r>
      <w:r w:rsidR="00001EB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勸導無</w:t>
      </w:r>
      <w:r w:rsidR="00F8247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效，</w:t>
      </w:r>
      <w:r w:rsidR="007D09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列入年度考核紀錄，如情節重大者</w:t>
      </w:r>
      <w:r w:rsidR="00B34CE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逕予解聘，並發函通</w:t>
      </w:r>
      <w:r w:rsidR="00036EB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知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0DF52979" w14:textId="77777777" w:rsidR="003F1AA6" w:rsidRPr="00566131" w:rsidRDefault="003F1AA6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自願離隊</w:t>
      </w:r>
      <w:r w:rsidR="00E4727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、終止聘任關係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或未予續聘，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應繳回</w:t>
      </w:r>
      <w:r w:rsidR="006619B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處</w:t>
      </w:r>
      <w:r w:rsidR="006619B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製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發之</w:t>
      </w:r>
      <w:r w:rsidR="00EA1FA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志工識別證、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背心、帽子</w:t>
      </w:r>
      <w:r w:rsidR="006A2D6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等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非消耗性物品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144C8BF" w14:textId="77777777" w:rsidR="003C5BAC" w:rsidRPr="00566131" w:rsidRDefault="003C5BAC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0217B2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本守則如有未盡事宜，得隨時修正補充之。</w:t>
      </w:r>
    </w:p>
    <w:p w14:paraId="16D60D4C" w14:textId="77777777" w:rsidR="003C5BAC" w:rsidRPr="00566131" w:rsidRDefault="0088519D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16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廉政志工年度考核項目及配分如下表所示，低於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60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分者不予續聘。</w:t>
      </w:r>
    </w:p>
    <w:p w14:paraId="2CC8E225" w14:textId="77777777" w:rsidR="0088519D" w:rsidRPr="00566131" w:rsidRDefault="0088519D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W w:w="808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6124"/>
      </w:tblGrid>
      <w:tr w:rsidR="0088519D" w:rsidRPr="00566131" w14:paraId="3DA3FCE6" w14:textId="77777777" w:rsidTr="0088519D">
        <w:trPr>
          <w:trHeight w:val="372"/>
        </w:trPr>
        <w:tc>
          <w:tcPr>
            <w:tcW w:w="1956" w:type="dxa"/>
            <w:vAlign w:val="center"/>
          </w:tcPr>
          <w:p w14:paraId="31986E7F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考核項目及配分</w:t>
            </w:r>
          </w:p>
        </w:tc>
        <w:tc>
          <w:tcPr>
            <w:tcW w:w="6124" w:type="dxa"/>
            <w:vAlign w:val="center"/>
          </w:tcPr>
          <w:p w14:paraId="3FD3DBCC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考核內容及配分</w:t>
            </w:r>
          </w:p>
        </w:tc>
      </w:tr>
      <w:tr w:rsidR="0088519D" w:rsidRPr="00566131" w14:paraId="0D84F0D3" w14:textId="77777777" w:rsidTr="0088519D">
        <w:trPr>
          <w:trHeight w:val="1391"/>
        </w:trPr>
        <w:tc>
          <w:tcPr>
            <w:tcW w:w="1956" w:type="dxa"/>
            <w:vAlign w:val="center"/>
          </w:tcPr>
          <w:p w14:paraId="5729CA96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出勤情形</w:t>
            </w:r>
          </w:p>
          <w:p w14:paraId="794DBDD2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（30分）</w:t>
            </w:r>
          </w:p>
        </w:tc>
        <w:tc>
          <w:tcPr>
            <w:tcW w:w="6124" w:type="dxa"/>
            <w:vAlign w:val="center"/>
          </w:tcPr>
          <w:p w14:paraId="36781F9E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1、實際服務時數及次數（15分）。</w:t>
            </w:r>
          </w:p>
          <w:p w14:paraId="3961D3D4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hAnsi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</w:t>
            </w:r>
            <w:r w:rsidRPr="00566131">
              <w:rPr>
                <w:rFonts w:ascii="標楷體" w:eastAsia="標楷體" w:hAnsi="標楷體" w:hint="eastAsia"/>
                <w:szCs w:val="32"/>
              </w:rPr>
              <w:t>值勤完畢填寫相關紀錄情形</w:t>
            </w:r>
            <w:r w:rsidRPr="00566131">
              <w:rPr>
                <w:rFonts w:ascii="標楷體" w:eastAsia="標楷體" w:cs="標楷體" w:hint="eastAsia"/>
                <w:kern w:val="0"/>
              </w:rPr>
              <w:t>（5分）。</w:t>
            </w:r>
          </w:p>
          <w:p w14:paraId="79084746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3、依規定簽到（退）提供服務情形（5分）。</w:t>
            </w:r>
          </w:p>
          <w:p w14:paraId="4DA351C6" w14:textId="77777777" w:rsidR="0088519D" w:rsidRPr="00566131" w:rsidRDefault="0088519D" w:rsidP="00192872">
            <w:pPr>
              <w:spacing w:line="360" w:lineRule="exact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4、依規定辦理請假手續情形（5分）。</w:t>
            </w:r>
          </w:p>
        </w:tc>
      </w:tr>
      <w:tr w:rsidR="0088519D" w:rsidRPr="00566131" w14:paraId="79B2E9DF" w14:textId="77777777" w:rsidTr="0088519D">
        <w:trPr>
          <w:trHeight w:val="2509"/>
        </w:trPr>
        <w:tc>
          <w:tcPr>
            <w:tcW w:w="1956" w:type="dxa"/>
            <w:vAlign w:val="center"/>
          </w:tcPr>
          <w:p w14:paraId="4017849A" w14:textId="77777777" w:rsidR="0088519D" w:rsidRPr="00566131" w:rsidRDefault="0088519D" w:rsidP="0019287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服務精神</w:t>
            </w:r>
          </w:p>
          <w:p w14:paraId="6146D964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（</w:t>
            </w:r>
            <w:r w:rsidRPr="00566131">
              <w:rPr>
                <w:rFonts w:ascii="標楷體" w:eastAsia="標楷體" w:cs="標楷體"/>
                <w:kern w:val="0"/>
              </w:rPr>
              <w:t xml:space="preserve">30 </w:t>
            </w:r>
            <w:r w:rsidRPr="00566131">
              <w:rPr>
                <w:rFonts w:ascii="標楷體" w:eastAsia="標楷體" w:cs="標楷體" w:hint="eastAsia"/>
                <w:kern w:val="0"/>
              </w:rPr>
              <w:t>分）</w:t>
            </w:r>
          </w:p>
        </w:tc>
        <w:tc>
          <w:tcPr>
            <w:tcW w:w="6124" w:type="dxa"/>
            <w:vAlign w:val="center"/>
          </w:tcPr>
          <w:p w14:paraId="760EBC2C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1、主動積極服務（5分）。</w:t>
            </w:r>
          </w:p>
          <w:p w14:paraId="2E55E4F0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2、態度親切，有耐心、愛心（5分）。</w:t>
            </w:r>
          </w:p>
          <w:p w14:paraId="303C95E4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3、服務時尊重受服務者人格及隱私（5分）。</w:t>
            </w:r>
          </w:p>
          <w:p w14:paraId="1F4F2957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4、服務不接受任何回報（5分）。</w:t>
            </w:r>
          </w:p>
          <w:p w14:paraId="3AF1BC75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5、立場客觀超然不感情用事（5分）。</w:t>
            </w:r>
          </w:p>
          <w:p w14:paraId="66D7A3C7" w14:textId="77777777" w:rsidR="0088519D" w:rsidRPr="00566131" w:rsidRDefault="0088519D" w:rsidP="00192872">
            <w:pPr>
              <w:spacing w:line="360" w:lineRule="exact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6、遵守規定及服務紀律（5分）。</w:t>
            </w:r>
          </w:p>
        </w:tc>
      </w:tr>
      <w:tr w:rsidR="0088519D" w:rsidRPr="00566131" w14:paraId="44CF446A" w14:textId="77777777" w:rsidTr="0088519D">
        <w:trPr>
          <w:trHeight w:val="1791"/>
        </w:trPr>
        <w:tc>
          <w:tcPr>
            <w:tcW w:w="1956" w:type="dxa"/>
            <w:vAlign w:val="center"/>
          </w:tcPr>
          <w:p w14:paraId="5FC31562" w14:textId="77777777" w:rsidR="0088519D" w:rsidRPr="00566131" w:rsidRDefault="0088519D" w:rsidP="0019287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團隊精神</w:t>
            </w:r>
          </w:p>
          <w:p w14:paraId="5A1836BA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（3</w:t>
            </w:r>
            <w:r w:rsidRPr="00566131">
              <w:rPr>
                <w:rFonts w:ascii="標楷體" w:eastAsia="標楷體" w:cs="標楷體"/>
                <w:kern w:val="0"/>
              </w:rPr>
              <w:t xml:space="preserve">0 </w:t>
            </w:r>
            <w:r w:rsidRPr="00566131">
              <w:rPr>
                <w:rFonts w:ascii="標楷體" w:eastAsia="標楷體" w:cs="標楷體" w:hint="eastAsia"/>
                <w:kern w:val="0"/>
              </w:rPr>
              <w:t>分）</w:t>
            </w:r>
          </w:p>
        </w:tc>
        <w:tc>
          <w:tcPr>
            <w:tcW w:w="6124" w:type="dxa"/>
            <w:vAlign w:val="center"/>
          </w:tcPr>
          <w:p w14:paraId="6DF86D83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1、與其他志工真誠合作，維繫良好關係（15分）。</w:t>
            </w:r>
          </w:p>
          <w:p w14:paraId="6E8E22AA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2、樂意為團隊付出與負責（10分）。</w:t>
            </w:r>
          </w:p>
          <w:p w14:paraId="5DD4B922" w14:textId="77777777" w:rsidR="0088519D" w:rsidRPr="00566131" w:rsidRDefault="0088519D" w:rsidP="00192872">
            <w:pPr>
              <w:spacing w:line="360" w:lineRule="exact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3、尊重他人意見（5分）。</w:t>
            </w:r>
          </w:p>
        </w:tc>
      </w:tr>
      <w:tr w:rsidR="0088519D" w:rsidRPr="007B42A0" w14:paraId="1208E6A0" w14:textId="77777777" w:rsidTr="0088519D">
        <w:trPr>
          <w:trHeight w:val="886"/>
        </w:trPr>
        <w:tc>
          <w:tcPr>
            <w:tcW w:w="1956" w:type="dxa"/>
            <w:vAlign w:val="center"/>
          </w:tcPr>
          <w:p w14:paraId="5E806209" w14:textId="77777777" w:rsidR="0088519D" w:rsidRPr="00566131" w:rsidRDefault="0088519D" w:rsidP="0019287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訓練聯誼</w:t>
            </w:r>
          </w:p>
          <w:p w14:paraId="7E3DD0B4" w14:textId="77777777"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（1</w:t>
            </w:r>
            <w:r w:rsidRPr="00566131">
              <w:rPr>
                <w:rFonts w:ascii="標楷體" w:eastAsia="標楷體" w:cs="標楷體"/>
                <w:kern w:val="0"/>
              </w:rPr>
              <w:t xml:space="preserve">0 </w:t>
            </w:r>
            <w:r w:rsidRPr="00566131">
              <w:rPr>
                <w:rFonts w:ascii="標楷體" w:eastAsia="標楷體" w:cs="標楷體" w:hint="eastAsia"/>
                <w:kern w:val="0"/>
              </w:rPr>
              <w:t>分）</w:t>
            </w:r>
          </w:p>
        </w:tc>
        <w:tc>
          <w:tcPr>
            <w:tcW w:w="6124" w:type="dxa"/>
            <w:vAlign w:val="center"/>
          </w:tcPr>
          <w:p w14:paraId="247C76A3" w14:textId="77777777"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1、在職訓練、講習訓練出席情形及表現（5分）。</w:t>
            </w:r>
          </w:p>
          <w:p w14:paraId="55E01EC2" w14:textId="77777777" w:rsidR="0088519D" w:rsidRPr="007B42A0" w:rsidRDefault="0088519D" w:rsidP="00192872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2、聯誼活動、會議之出席情形及表現（5分）。</w:t>
            </w:r>
          </w:p>
        </w:tc>
      </w:tr>
    </w:tbl>
    <w:p w14:paraId="7A843C0C" w14:textId="77777777" w:rsidR="0088519D" w:rsidRPr="00BB2393" w:rsidRDefault="0088519D" w:rsidP="007160B9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88519D" w:rsidRPr="00BB2393" w:rsidSect="00402DF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DFA1" w14:textId="77777777" w:rsidR="00F32C49" w:rsidRDefault="00F32C49" w:rsidP="00F758B2">
      <w:r>
        <w:separator/>
      </w:r>
    </w:p>
  </w:endnote>
  <w:endnote w:type="continuationSeparator" w:id="0">
    <w:p w14:paraId="76DAD1B4" w14:textId="77777777" w:rsidR="00F32C49" w:rsidRDefault="00F32C49" w:rsidP="00F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774185"/>
      <w:docPartObj>
        <w:docPartGallery w:val="Page Numbers (Bottom of Page)"/>
        <w:docPartUnique/>
      </w:docPartObj>
    </w:sdtPr>
    <w:sdtEndPr/>
    <w:sdtContent>
      <w:p w14:paraId="6EF88117" w14:textId="77777777" w:rsidR="00A56547" w:rsidRDefault="00A565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39" w:rsidRPr="00582F39">
          <w:rPr>
            <w:noProof/>
            <w:lang w:val="zh-TW"/>
          </w:rPr>
          <w:t>2</w:t>
        </w:r>
        <w:r>
          <w:fldChar w:fldCharType="end"/>
        </w:r>
      </w:p>
    </w:sdtContent>
  </w:sdt>
  <w:p w14:paraId="4E7D43F2" w14:textId="77777777" w:rsidR="00A56547" w:rsidRDefault="00A5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36AE" w14:textId="77777777" w:rsidR="00F32C49" w:rsidRDefault="00F32C49" w:rsidP="00F758B2">
      <w:r>
        <w:separator/>
      </w:r>
    </w:p>
  </w:footnote>
  <w:footnote w:type="continuationSeparator" w:id="0">
    <w:p w14:paraId="0138D361" w14:textId="77777777" w:rsidR="00F32C49" w:rsidRDefault="00F32C49" w:rsidP="00F7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B3"/>
    <w:rsid w:val="00001EBA"/>
    <w:rsid w:val="00010BF3"/>
    <w:rsid w:val="000217B2"/>
    <w:rsid w:val="00025EE6"/>
    <w:rsid w:val="00036EBB"/>
    <w:rsid w:val="00063C7B"/>
    <w:rsid w:val="00094D72"/>
    <w:rsid w:val="000C29B3"/>
    <w:rsid w:val="00126EEC"/>
    <w:rsid w:val="001364C7"/>
    <w:rsid w:val="001602D0"/>
    <w:rsid w:val="001621A7"/>
    <w:rsid w:val="00173F4F"/>
    <w:rsid w:val="001E73E0"/>
    <w:rsid w:val="00223436"/>
    <w:rsid w:val="002472BC"/>
    <w:rsid w:val="00251D39"/>
    <w:rsid w:val="00252F34"/>
    <w:rsid w:val="002814F6"/>
    <w:rsid w:val="00287258"/>
    <w:rsid w:val="002A45AC"/>
    <w:rsid w:val="00331211"/>
    <w:rsid w:val="00344F57"/>
    <w:rsid w:val="003943F9"/>
    <w:rsid w:val="003B02CF"/>
    <w:rsid w:val="003C5BAC"/>
    <w:rsid w:val="003F1AA6"/>
    <w:rsid w:val="00402DFA"/>
    <w:rsid w:val="0044517E"/>
    <w:rsid w:val="00452FEA"/>
    <w:rsid w:val="00491933"/>
    <w:rsid w:val="004B4AF4"/>
    <w:rsid w:val="004E5B33"/>
    <w:rsid w:val="00501036"/>
    <w:rsid w:val="00506E75"/>
    <w:rsid w:val="005239F6"/>
    <w:rsid w:val="00555DCE"/>
    <w:rsid w:val="00566131"/>
    <w:rsid w:val="00581A2F"/>
    <w:rsid w:val="00581B80"/>
    <w:rsid w:val="00582F39"/>
    <w:rsid w:val="005D62D3"/>
    <w:rsid w:val="005E2593"/>
    <w:rsid w:val="005F67D3"/>
    <w:rsid w:val="00600959"/>
    <w:rsid w:val="00601DF5"/>
    <w:rsid w:val="00660250"/>
    <w:rsid w:val="006619BF"/>
    <w:rsid w:val="006773EF"/>
    <w:rsid w:val="006824FD"/>
    <w:rsid w:val="006900E4"/>
    <w:rsid w:val="006A2D61"/>
    <w:rsid w:val="007160B9"/>
    <w:rsid w:val="00725CFD"/>
    <w:rsid w:val="00734383"/>
    <w:rsid w:val="007534E4"/>
    <w:rsid w:val="00764FAF"/>
    <w:rsid w:val="007711B5"/>
    <w:rsid w:val="007C48E1"/>
    <w:rsid w:val="007D09D2"/>
    <w:rsid w:val="007D402E"/>
    <w:rsid w:val="007F708E"/>
    <w:rsid w:val="00805246"/>
    <w:rsid w:val="00815691"/>
    <w:rsid w:val="008206C6"/>
    <w:rsid w:val="00823BC6"/>
    <w:rsid w:val="008415A6"/>
    <w:rsid w:val="00861DCA"/>
    <w:rsid w:val="00874660"/>
    <w:rsid w:val="0088519D"/>
    <w:rsid w:val="008B3BA6"/>
    <w:rsid w:val="008C62B0"/>
    <w:rsid w:val="008E59A6"/>
    <w:rsid w:val="00906440"/>
    <w:rsid w:val="00925C72"/>
    <w:rsid w:val="00970A56"/>
    <w:rsid w:val="0098097F"/>
    <w:rsid w:val="009904E4"/>
    <w:rsid w:val="009A7BA4"/>
    <w:rsid w:val="009D21AA"/>
    <w:rsid w:val="009E5932"/>
    <w:rsid w:val="00A02172"/>
    <w:rsid w:val="00A17767"/>
    <w:rsid w:val="00A369A2"/>
    <w:rsid w:val="00A428AE"/>
    <w:rsid w:val="00A43A98"/>
    <w:rsid w:val="00A5049C"/>
    <w:rsid w:val="00A56547"/>
    <w:rsid w:val="00A72F04"/>
    <w:rsid w:val="00A85424"/>
    <w:rsid w:val="00AC5EAF"/>
    <w:rsid w:val="00AD5046"/>
    <w:rsid w:val="00AD59BF"/>
    <w:rsid w:val="00AE5C6B"/>
    <w:rsid w:val="00B34CEF"/>
    <w:rsid w:val="00BB2393"/>
    <w:rsid w:val="00BC6ABC"/>
    <w:rsid w:val="00BD6D99"/>
    <w:rsid w:val="00C215D1"/>
    <w:rsid w:val="00C254BF"/>
    <w:rsid w:val="00C32E03"/>
    <w:rsid w:val="00C41B94"/>
    <w:rsid w:val="00C66EE8"/>
    <w:rsid w:val="00C70E60"/>
    <w:rsid w:val="00CF251B"/>
    <w:rsid w:val="00D1705B"/>
    <w:rsid w:val="00D25F1D"/>
    <w:rsid w:val="00D35CE4"/>
    <w:rsid w:val="00D427AC"/>
    <w:rsid w:val="00D52BB3"/>
    <w:rsid w:val="00DA743E"/>
    <w:rsid w:val="00E12448"/>
    <w:rsid w:val="00E14135"/>
    <w:rsid w:val="00E35DB5"/>
    <w:rsid w:val="00E4443F"/>
    <w:rsid w:val="00E4727B"/>
    <w:rsid w:val="00E63759"/>
    <w:rsid w:val="00E6449B"/>
    <w:rsid w:val="00EA1FA3"/>
    <w:rsid w:val="00EC6C9F"/>
    <w:rsid w:val="00EF1D13"/>
    <w:rsid w:val="00F01ABA"/>
    <w:rsid w:val="00F25DC2"/>
    <w:rsid w:val="00F32C49"/>
    <w:rsid w:val="00F34714"/>
    <w:rsid w:val="00F56A4E"/>
    <w:rsid w:val="00F63626"/>
    <w:rsid w:val="00F708EB"/>
    <w:rsid w:val="00F758B2"/>
    <w:rsid w:val="00F82471"/>
    <w:rsid w:val="00FB07D2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AA47A"/>
  <w15:docId w15:val="{1CDADC82-8C1E-4C37-83D8-6A68B85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B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6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834C-0160-4F7D-B556-C4C0E0DB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cseps001</dc:creator>
  <cp:lastModifiedBy>陳巧芸</cp:lastModifiedBy>
  <cp:revision>3</cp:revision>
  <cp:lastPrinted>2018-02-01T06:17:00Z</cp:lastPrinted>
  <dcterms:created xsi:type="dcterms:W3CDTF">2018-12-18T01:10:00Z</dcterms:created>
  <dcterms:modified xsi:type="dcterms:W3CDTF">2025-05-07T08:46:00Z</dcterms:modified>
</cp:coreProperties>
</file>