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"/>
        <w:gridCol w:w="3197"/>
        <w:gridCol w:w="3687"/>
        <w:gridCol w:w="2228"/>
      </w:tblGrid>
      <w:tr>
        <w:trPr>
          <w:trHeight w:val="965" w:hRule="exact"/>
        </w:trPr>
        <w:tc>
          <w:tcPr>
            <w:tcW w:w="989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08" w:lineRule="exact"/>
              <w:ind w:right="0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採購違失態樣及改善措施一覽表（營養午餐）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6" w:hRule="exact"/>
        </w:trPr>
        <w:tc>
          <w:tcPr>
            <w:tcW w:w="7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1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73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2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534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94" w:hRule="exact"/>
        </w:trPr>
        <w:tc>
          <w:tcPr>
            <w:tcW w:w="989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6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一、招標階段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9136" w:hRule="exact"/>
        </w:trPr>
        <w:tc>
          <w:tcPr>
            <w:tcW w:w="7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6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</w:t>
            </w:r>
          </w:p>
        </w:tc>
        <w:tc>
          <w:tcPr>
            <w:tcW w:w="319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7" w:lineRule="exact"/>
              <w:ind w:left="9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評選委員建議名單簽報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4" w:lineRule="exact" w:before="17"/>
              <w:ind w:left="99" w:right="78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機關首長或其授權人員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核定</w:t>
            </w:r>
            <w:r>
              <w:rPr>
                <w:rFonts w:ascii="標楷體" w:hAnsi="標楷體" w:cs="標楷體" w:eastAsia="標楷體"/>
                <w:spacing w:val="-51"/>
                <w:sz w:val="28"/>
                <w:szCs w:val="28"/>
              </w:rPr>
              <w:t>時</w:t>
            </w:r>
            <w:r>
              <w:rPr>
                <w:rFonts w:ascii="標楷體" w:hAnsi="標楷體" w:cs="標楷體" w:eastAsia="標楷體"/>
                <w:spacing w:val="-53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簽辦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未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註明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為密件。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7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採購評選委員會組織準則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38" w:lineRule="auto"/>
              <w:ind w:left="459" w:right="95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5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5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條規定，本委員會委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員名單，於開始評選前應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予保密。但經本委員會全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體委員同意於招標文件中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公告委員名單者，不在此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限。</w:t>
            </w:r>
          </w:p>
          <w:p>
            <w:pPr>
              <w:pStyle w:val="TableParagraph"/>
              <w:spacing w:line="364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依行政院公共工程委員會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4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97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日工程企字第</w:t>
            </w:r>
          </w:p>
          <w:p>
            <w:pPr>
              <w:pStyle w:val="TableParagraph"/>
              <w:spacing w:line="364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09700319460</w:t>
            </w:r>
            <w:r>
              <w:rPr>
                <w:rFonts w:ascii="標楷體" w:hAnsi="標楷體" w:cs="標楷體" w:eastAsia="標楷體"/>
                <w:spacing w:val="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"/>
                <w:sz w:val="28"/>
                <w:szCs w:val="28"/>
              </w:rPr>
              <w:t>號函發布之</w:t>
            </w:r>
          </w:p>
          <w:p>
            <w:pPr>
              <w:pStyle w:val="TableParagraph"/>
              <w:spacing w:line="238" w:lineRule="auto" w:before="1"/>
              <w:ind w:left="459" w:right="95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「採購評選委員會委員名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單保密措施一覽表」第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項，評選委員建議名單簽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報機關首長或其授權人員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5" w:lineRule="exact"/>
              <w:ind w:left="45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核定時，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簽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辦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公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文註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明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為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8" w:lineRule="auto" w:before="1"/>
              <w:ind w:left="459" w:right="95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71"/>
                <w:sz w:val="28"/>
                <w:szCs w:val="28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  <w:u w:val="single" w:color="000000"/>
              </w:rPr>
              <w:t>密件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  <w:r>
              <w:rPr>
                <w:rFonts w:ascii="標楷體" w:hAnsi="標楷體" w:cs="標楷體" w:eastAsia="標楷體"/>
                <w:spacing w:val="-280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並置於密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專用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套內。必要時，由承辦人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以親持密件處理。</w:t>
            </w:r>
          </w:p>
          <w:p>
            <w:pPr>
              <w:pStyle w:val="TableParagraph"/>
              <w:spacing w:line="238" w:lineRule="auto"/>
              <w:ind w:left="459" w:right="95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行政院公共工程委員會業</w:t>
            </w:r>
            <w:r>
              <w:rPr>
                <w:rFonts w:ascii="標楷體" w:hAnsi="標楷體" w:cs="標楷體" w:eastAsia="標楷體"/>
                <w:spacing w:val="3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訂定「機關辦理最有利標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簽辦文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範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例</w:t>
            </w:r>
            <w:r>
              <w:rPr>
                <w:rFonts w:ascii="標楷體" w:hAnsi="標楷體" w:cs="標楷體" w:eastAsia="標楷體"/>
                <w:spacing w:val="-195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至行政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院公共工程委員會網頁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法令規章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政府採購法規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招標文件案例項下下載相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關範本使用。</w:t>
            </w:r>
          </w:p>
        </w:tc>
        <w:tc>
          <w:tcPr>
            <w:tcW w:w="22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317" w:lineRule="exact"/>
              <w:ind w:left="459" w:right="0" w:hanging="36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採購評選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4" w:lineRule="exact" w:before="17"/>
              <w:ind w:left="459" w:right="26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會組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織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準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則</w:t>
            </w:r>
            <w:r>
              <w:rPr>
                <w:rFonts w:ascii="標楷體" w:hAnsi="標楷體" w:cs="標楷體" w:eastAsia="標楷體"/>
                <w:spacing w:val="29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  <w:p>
            <w:pPr>
              <w:pStyle w:val="TableParagraph"/>
              <w:spacing w:line="347" w:lineRule="exact"/>
              <w:ind w:left="459" w:right="0" w:hanging="36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行政院公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共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4" w:lineRule="exact" w:before="18"/>
              <w:ind w:left="459" w:right="88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工程委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員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會</w:t>
            </w:r>
            <w:r>
              <w:rPr>
                <w:rFonts w:ascii="標楷體" w:hAnsi="標楷體" w:cs="標楷體" w:eastAsia="標楷體"/>
                <w:spacing w:val="3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97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</w:t>
            </w:r>
          </w:p>
          <w:p>
            <w:pPr>
              <w:pStyle w:val="TableParagraph"/>
              <w:spacing w:line="364" w:lineRule="exact"/>
              <w:ind w:left="459" w:right="26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工程企字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41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09700319460</w:t>
            </w:r>
          </w:p>
          <w:p>
            <w:pPr>
              <w:pStyle w:val="TableParagraph"/>
              <w:spacing w:line="348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  <w:tr>
        <w:trPr>
          <w:trHeight w:val="378" w:hRule="exact"/>
        </w:trPr>
        <w:tc>
          <w:tcPr>
            <w:tcW w:w="78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6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2</w:t>
            </w:r>
          </w:p>
        </w:tc>
        <w:tc>
          <w:tcPr>
            <w:tcW w:w="319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派兼或聘兼或通知各評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採購評選委員會組織準則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採購評選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選委員召開評選會議之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5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5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條規定，本委員會委</w:t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會組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織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準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則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公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文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開會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知單</w:t>
            </w:r>
            <w:r>
              <w:rPr>
                <w:rFonts w:ascii="標楷體" w:hAnsi="標楷體" w:cs="標楷體" w:eastAsia="標楷體"/>
                <w:spacing w:val="-52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-53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未以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員名單，於開始評選前應</w:t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65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密件發函且將各評選委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予保密。但經本委員會全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行政院公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共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員同時名列於正本受文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體委員同意於招標文件中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工程委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員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會</w:t>
            </w:r>
          </w:p>
        </w:tc>
      </w:tr>
      <w:tr>
        <w:trPr>
          <w:trHeight w:val="365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7"/>
                <w:sz w:val="28"/>
                <w:szCs w:val="28"/>
              </w:rPr>
              <w:t>者，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未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採分繕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方式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行文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。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公告委員名單者，不在此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97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</w:t>
            </w:r>
          </w:p>
        </w:tc>
      </w:tr>
      <w:tr>
        <w:trPr>
          <w:trHeight w:val="364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限。</w:t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工程企字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依行政院公共工程委員會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pacing w:val="-2"/>
                <w:sz w:val="28"/>
              </w:rPr>
              <w:t>09700319460</w:t>
            </w:r>
          </w:p>
        </w:tc>
      </w:tr>
      <w:tr>
        <w:trPr>
          <w:trHeight w:val="380" w:hRule="exact"/>
        </w:trPr>
        <w:tc>
          <w:tcPr>
            <w:tcW w:w="781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97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日工程企字第</w:t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</w:tbl>
    <w:p>
      <w:pPr>
        <w:spacing w:after="0" w:line="323" w:lineRule="exact"/>
        <w:jc w:val="left"/>
        <w:rPr>
          <w:rFonts w:ascii="標楷體" w:hAnsi="標楷體" w:cs="標楷體" w:eastAsia="標楷體"/>
          <w:sz w:val="28"/>
          <w:szCs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888" w:footer="852" w:top="1140" w:bottom="1040" w:left="900" w:right="900"/>
          <w:pgNumType w:start="1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197"/>
        <w:gridCol w:w="3687"/>
        <w:gridCol w:w="2228"/>
      </w:tblGrid>
      <w:tr>
        <w:trPr>
          <w:trHeight w:val="965" w:hRule="exact"/>
        </w:trPr>
        <w:tc>
          <w:tcPr>
            <w:tcW w:w="989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08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0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採購違失態樣及改善措施一覽表（營養午餐）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6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1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74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534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75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09700319460</w:t>
            </w:r>
            <w:r>
              <w:rPr>
                <w:rFonts w:ascii="標楷體" w:hAnsi="標楷體" w:cs="標楷體" w:eastAsia="標楷體"/>
                <w:spacing w:val="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"/>
                <w:sz w:val="28"/>
                <w:szCs w:val="28"/>
              </w:rPr>
              <w:t>號函發布之</w:t>
            </w:r>
          </w:p>
        </w:tc>
        <w:tc>
          <w:tcPr>
            <w:tcW w:w="2228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「採購評選委員會委員名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單保密措施一覽表」第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項，如發函予派兼或聘兼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採購評選委員會委員，全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體評選委員名單不於招標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文件中公開者，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則以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密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件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tabs>
                <w:tab w:pos="3603" w:val="left" w:leader="none"/>
              </w:tabs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71"/>
                <w:sz w:val="28"/>
                <w:szCs w:val="28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  <w:u w:val="single" w:color="000000"/>
              </w:rPr>
              <w:t>發函，對各委員分繕</w:t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發</w:t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ab/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2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71"/>
                <w:sz w:val="28"/>
                <w:szCs w:val="28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  <w:r>
              <w:rPr>
                <w:rFonts w:ascii="標楷體" w:hAnsi="標楷體" w:cs="標楷體" w:eastAsia="標楷體"/>
                <w:spacing w:val="-280"/>
                <w:sz w:val="28"/>
                <w:szCs w:val="28"/>
              </w:rPr>
              <w:t>。</w:t>
            </w:r>
            <w:r>
              <w:rPr>
                <w:rFonts w:ascii="Times New Roman" w:hAnsi="Times New Roman" w:cs="Times New Roman" w:eastAsia="Times New Roman"/>
                <w:spacing w:val="-28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依行政院公共工程委員會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97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日工程企字第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09700319460</w:t>
            </w:r>
            <w:r>
              <w:rPr>
                <w:rFonts w:ascii="標楷體" w:hAnsi="標楷體" w:cs="標楷體" w:eastAsia="標楷體"/>
                <w:spacing w:val="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"/>
                <w:sz w:val="28"/>
                <w:szCs w:val="28"/>
              </w:rPr>
              <w:t>號函發布之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「採購評選委員會委員名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單保密措施一覽表」第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項，開會通知單及會議紀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71"/>
                <w:sz w:val="28"/>
                <w:szCs w:val="28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  <w:u w:val="single" w:color="000000"/>
              </w:rPr>
              <w:t>錄註明為密件，對各委員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2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71"/>
                <w:sz w:val="28"/>
                <w:szCs w:val="28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分繕發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  <w:u w:val="single" w:color="000000"/>
              </w:rPr>
              <w:t>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  <w:r>
              <w:rPr>
                <w:rFonts w:ascii="標楷體" w:hAnsi="標楷體" w:cs="標楷體" w:eastAsia="標楷體"/>
                <w:spacing w:val="-279"/>
                <w:sz w:val="28"/>
                <w:szCs w:val="28"/>
              </w:rPr>
              <w:t>。</w:t>
            </w:r>
            <w:r>
              <w:rPr>
                <w:rFonts w:ascii="Times New Roman" w:hAnsi="Times New Roman" w:cs="Times New Roman" w:eastAsia="Times New Roman"/>
                <w:spacing w:val="-27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4.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行政院公共工程委員會業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訂定「機關辦理最有利標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簽辦文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範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例</w:t>
            </w:r>
            <w:r>
              <w:rPr>
                <w:rFonts w:ascii="標楷體" w:hAnsi="標楷體" w:cs="標楷體" w:eastAsia="標楷體"/>
                <w:spacing w:val="-195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至行政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院公共工程委員會網頁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法令規章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政府採購法規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招標文件案例項下下載相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1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關範本使用。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989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pacing w:val="-1"/>
                <w:sz w:val="28"/>
                <w:szCs w:val="28"/>
              </w:rPr>
              <w:t>二、開標、評選階段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75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</w:t>
            </w:r>
          </w:p>
        </w:tc>
        <w:tc>
          <w:tcPr>
            <w:tcW w:w="319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開標與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選同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日辦</w:t>
            </w:r>
            <w:r>
              <w:rPr>
                <w:rFonts w:ascii="標楷體" w:hAnsi="標楷體" w:cs="標楷體" w:eastAsia="標楷體"/>
                <w:spacing w:val="-50"/>
                <w:sz w:val="28"/>
                <w:szCs w:val="28"/>
              </w:rPr>
              <w:t>理</w:t>
            </w:r>
            <w:r>
              <w:rPr>
                <w:rFonts w:ascii="標楷體" w:hAnsi="標楷體" w:cs="標楷體" w:eastAsia="標楷體"/>
                <w:spacing w:val="-51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間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宜依行政院公共工程委員會</w:t>
            </w:r>
          </w:p>
        </w:tc>
        <w:tc>
          <w:tcPr>
            <w:tcW w:w="2228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採購評選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隔時間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分緊</w:t>
            </w:r>
            <w:r>
              <w:rPr>
                <w:rFonts w:ascii="標楷體" w:hAnsi="標楷體" w:cs="標楷體" w:eastAsia="標楷體"/>
                <w:spacing w:val="-53"/>
                <w:sz w:val="28"/>
                <w:szCs w:val="28"/>
              </w:rPr>
              <w:t>湊</w:t>
            </w:r>
            <w:r>
              <w:rPr>
                <w:rFonts w:ascii="標楷體" w:hAnsi="標楷體" w:cs="標楷體" w:eastAsia="標楷體"/>
                <w:spacing w:val="-51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恐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影響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95</w:t>
            </w:r>
            <w:r>
              <w:rPr>
                <w:rFonts w:ascii="標楷體" w:hAnsi="標楷體" w:cs="標楷體" w:eastAsia="標楷體"/>
                <w:spacing w:val="-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日工程企字第</w:t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員會審議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規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審標及工作小組擬訂初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09500213540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號函釋會議紀</w:t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則第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審意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見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時</w:t>
            </w:r>
            <w:r>
              <w:rPr>
                <w:rFonts w:ascii="標楷體" w:hAnsi="標楷體" w:cs="標楷體" w:eastAsia="標楷體"/>
                <w:spacing w:val="-51"/>
                <w:sz w:val="28"/>
                <w:szCs w:val="28"/>
              </w:rPr>
              <w:t>間</w:t>
            </w:r>
            <w:r>
              <w:rPr>
                <w:rFonts w:ascii="標楷體" w:hAnsi="標楷體" w:cs="標楷體" w:eastAsia="標楷體"/>
                <w:spacing w:val="-53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工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小組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錄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陸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、</w:t>
            </w: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三</w:t>
            </w:r>
            <w:r>
              <w:rPr>
                <w:rFonts w:ascii="標楷體" w:hAnsi="標楷體" w:cs="標楷體" w:eastAsia="標楷體"/>
                <w:spacing w:val="-132"/>
                <w:sz w:val="28"/>
                <w:szCs w:val="28"/>
              </w:rPr>
              <w:t>、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（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四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）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於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開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後</w:t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行政院公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共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未有合理時間分析廠商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應予工作小組充裕作業時間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工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程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員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會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投標文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之差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異</w:t>
            </w:r>
            <w:r>
              <w:rPr>
                <w:rFonts w:ascii="標楷體" w:hAnsi="標楷體" w:cs="標楷體" w:eastAsia="標楷體"/>
                <w:spacing w:val="-51"/>
                <w:sz w:val="28"/>
                <w:szCs w:val="28"/>
              </w:rPr>
              <w:t>性</w:t>
            </w:r>
            <w:r>
              <w:rPr>
                <w:rFonts w:ascii="標楷體" w:hAnsi="標楷體" w:cs="標楷體" w:eastAsia="標楷體"/>
                <w:spacing w:val="-53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評選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擬具初審意見，以提升初審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95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9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9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委員亦無合理時間審閱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意見之品質。</w:t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2"/>
                <w:sz w:val="28"/>
                <w:szCs w:val="28"/>
              </w:rPr>
              <w:t>工程企字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服務建議書。</w:t>
            </w:r>
          </w:p>
        </w:tc>
        <w:tc>
          <w:tcPr>
            <w:tcW w:w="368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pacing w:val="-2"/>
                <w:sz w:val="28"/>
              </w:rPr>
              <w:t>09500213540</w:t>
            </w:r>
          </w:p>
        </w:tc>
      </w:tr>
      <w:tr>
        <w:trPr>
          <w:trHeight w:val="384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01.010010pt;margin-top:398.689972pt;width:127.25pt;height:.1pt;mso-position-horizontal-relative:page;mso-position-vertical-relative:page;z-index:-37720" coordorigin="6020,7974" coordsize="2545,2">
            <v:shape style="position:absolute;left:6020;top:7974;width:2545;height:2" coordorigin="6020,7974" coordsize="2545,0" path="m6020,7974l8565,7974e" filled="false" stroked="true" strokeweight=".82pt" strokecolor="#000000">
              <v:path arrowok="t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888" w:footer="852" w:top="1140" w:bottom="1040" w:left="900" w:right="900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197"/>
        <w:gridCol w:w="3687"/>
        <w:gridCol w:w="2228"/>
      </w:tblGrid>
      <w:tr>
        <w:trPr>
          <w:trHeight w:val="965" w:hRule="exact"/>
        </w:trPr>
        <w:tc>
          <w:tcPr>
            <w:tcW w:w="989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08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0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採購違失態樣及改善措施一覽表（營養午餐）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6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1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74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534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6587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2</w:t>
            </w:r>
          </w:p>
        </w:tc>
        <w:tc>
          <w:tcPr>
            <w:tcW w:w="319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工作小組提供之初審意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5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見有以下缺失情形：</w:t>
            </w:r>
          </w:p>
          <w:p>
            <w:pPr>
              <w:pStyle w:val="TableParagraph"/>
              <w:spacing w:line="238" w:lineRule="auto"/>
              <w:ind w:left="459" w:right="88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過於簡略，僅記載標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示各廠商投標文件與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評選標準或評選項目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之相對頁次，或僅就</w:t>
            </w:r>
            <w:r>
              <w:rPr>
                <w:rFonts w:ascii="標楷體" w:hAnsi="標楷體" w:cs="標楷體" w:eastAsia="標楷體"/>
                <w:spacing w:val="3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初審情形勾選是否優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良、普通、不良等。</w:t>
            </w:r>
          </w:p>
          <w:p>
            <w:pPr>
              <w:pStyle w:val="TableParagraph"/>
              <w:spacing w:line="364" w:lineRule="exact" w:before="15"/>
              <w:ind w:left="459" w:right="98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未擬具工作小組初審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意見表，僅作口頭討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論。</w:t>
            </w:r>
          </w:p>
          <w:p>
            <w:pPr>
              <w:pStyle w:val="TableParagraph"/>
              <w:spacing w:line="362" w:lineRule="exact" w:before="2"/>
              <w:ind w:left="459" w:right="98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未載明工作小組人員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職稱及專長。</w:t>
            </w:r>
          </w:p>
          <w:p>
            <w:pPr>
              <w:pStyle w:val="TableParagraph"/>
              <w:spacing w:line="364" w:lineRule="exact" w:before="1"/>
              <w:ind w:left="459" w:right="98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4.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未載明受評廠商於評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選項目所報內容是否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符合招標文件規定。</w:t>
            </w:r>
          </w:p>
          <w:p>
            <w:pPr>
              <w:pStyle w:val="TableParagraph"/>
              <w:spacing w:line="345" w:lineRule="exact"/>
              <w:ind w:left="459" w:right="0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5.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未載明受評廠商於各</w:t>
            </w:r>
          </w:p>
          <w:p>
            <w:pPr>
              <w:pStyle w:val="TableParagraph"/>
              <w:spacing w:line="366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評選項目之差異性。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459" w:right="0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工作小組應依評選項目或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5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評選委員會指定項目，就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459" w:right="65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投標廠商所提服務建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議</w:t>
            </w:r>
            <w:r>
              <w:rPr>
                <w:rFonts w:ascii="標楷體" w:hAnsi="標楷體" w:cs="標楷體" w:eastAsia="標楷體"/>
                <w:spacing w:val="48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書，詳實擬具初審意見，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38" w:lineRule="auto"/>
              <w:ind w:left="459" w:right="96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包含採購案名稱、工作小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組人員姓名職稱及專長、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是否符合招標文件規定、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受評廠商於各評選項目之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差異性。</w:t>
            </w:r>
          </w:p>
          <w:p>
            <w:pPr>
              <w:pStyle w:val="TableParagraph"/>
              <w:spacing w:line="238" w:lineRule="auto"/>
              <w:ind w:left="459" w:right="96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行政院公共工程委員會業</w:t>
            </w:r>
            <w:r>
              <w:rPr>
                <w:rFonts w:ascii="標楷體" w:hAnsi="標楷體" w:cs="標楷體" w:eastAsia="標楷體"/>
                <w:spacing w:val="3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訂定「機關辦理最有利標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簽辦文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範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例</w:t>
            </w:r>
            <w:r>
              <w:rPr>
                <w:rFonts w:ascii="標楷體" w:hAnsi="標楷體" w:cs="標楷體" w:eastAsia="標楷體"/>
                <w:spacing w:val="-195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至行政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院公共工程委員會網頁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法令規章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政府採購法規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招標文件案例項下下載相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關範本使用。</w:t>
            </w:r>
          </w:p>
        </w:tc>
        <w:tc>
          <w:tcPr>
            <w:tcW w:w="22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"/>
                <w:sz w:val="28"/>
                <w:szCs w:val="28"/>
              </w:rPr>
              <w:t>採購評選委員會</w:t>
            </w:r>
          </w:p>
          <w:p>
            <w:pPr>
              <w:pStyle w:val="TableParagraph"/>
              <w:spacing w:line="240" w:lineRule="auto"/>
              <w:ind w:left="99" w:right="87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審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議</w:t>
            </w:r>
            <w:r>
              <w:rPr>
                <w:rFonts w:ascii="標楷體" w:hAnsi="標楷體" w:cs="標楷體" w:eastAsia="標楷體"/>
                <w:spacing w:val="-7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規</w:t>
            </w:r>
            <w:r>
              <w:rPr>
                <w:rFonts w:ascii="標楷體" w:hAnsi="標楷體" w:cs="標楷體" w:eastAsia="標楷體"/>
                <w:spacing w:val="-7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則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6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75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3</w:t>
            </w:r>
          </w:p>
        </w:tc>
        <w:tc>
          <w:tcPr>
            <w:tcW w:w="319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機關首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長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非評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選委</w:t>
            </w:r>
            <w:r>
              <w:rPr>
                <w:rFonts w:ascii="標楷體" w:hAnsi="標楷體" w:cs="標楷體" w:eastAsia="標楷體"/>
                <w:spacing w:val="-51"/>
                <w:sz w:val="28"/>
                <w:szCs w:val="28"/>
              </w:rPr>
              <w:t>員，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但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依採購評選委員會組織準</w:t>
            </w:r>
          </w:p>
        </w:tc>
        <w:tc>
          <w:tcPr>
            <w:tcW w:w="2228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"/>
                <w:sz w:val="28"/>
                <w:szCs w:val="28"/>
              </w:rPr>
              <w:t>採購評選委員會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擔任評選會議主持人。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則第</w:t>
            </w:r>
            <w:r>
              <w:rPr>
                <w:rFonts w:ascii="標楷體" w:hAnsi="標楷體" w:cs="標楷體" w:eastAsia="標楷體"/>
                <w:spacing w:val="-6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7</w:t>
            </w:r>
            <w:r>
              <w:rPr>
                <w:rFonts w:ascii="標楷體" w:hAnsi="標楷體" w:cs="標楷體" w:eastAsia="標楷體"/>
                <w:spacing w:val="-6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6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6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項、第</w:t>
            </w:r>
            <w:r>
              <w:rPr>
                <w:rFonts w:ascii="標楷體" w:hAnsi="標楷體" w:cs="標楷體" w:eastAsia="標楷體"/>
                <w:spacing w:val="-6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6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</w:t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組織準則第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7</w:t>
            </w:r>
            <w:r>
              <w:rPr>
                <w:rFonts w:ascii="標楷體" w:hAnsi="標楷體" w:cs="標楷體" w:eastAsia="標楷體"/>
                <w:spacing w:val="-4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規定：「召集人、副召集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9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9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項及第</w:t>
            </w:r>
            <w:r>
              <w:rPr>
                <w:rFonts w:ascii="標楷體" w:hAnsi="標楷體" w:cs="標楷體" w:eastAsia="標楷體"/>
                <w:spacing w:val="-9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9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項。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人均為委員…」、「本委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員會會議，由召集人召集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之，並為主席」。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評選會議紀錄載明主持人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為校長，惟校長並非評選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委員，自不得為評選委員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0"/>
                <w:sz w:val="28"/>
                <w:szCs w:val="28"/>
              </w:rPr>
              <w:t>會主持人。</w:t>
            </w:r>
            <w:r>
              <w:rPr>
                <w:rFonts w:ascii="標楷體" w:hAnsi="標楷體" w:cs="標楷體" w:eastAsia="標楷體"/>
                <w:spacing w:val="-1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-10"/>
                <w:sz w:val="28"/>
                <w:szCs w:val="28"/>
              </w:rPr>
              <w:t>如有需求，宜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將校長列為評選委員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)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888" w:footer="852" w:top="1140" w:bottom="1040" w:left="900" w:right="900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197"/>
        <w:gridCol w:w="3687"/>
        <w:gridCol w:w="2228"/>
      </w:tblGrid>
      <w:tr>
        <w:trPr>
          <w:trHeight w:val="965" w:hRule="exact"/>
        </w:trPr>
        <w:tc>
          <w:tcPr>
            <w:tcW w:w="989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08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0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採購違失態樣及改善措施一覽表（營養午餐）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6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1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74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534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5857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4</w:t>
            </w:r>
          </w:p>
        </w:tc>
        <w:tc>
          <w:tcPr>
            <w:tcW w:w="319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採購評選委員會未見設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99" w:right="29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置召集人及副召集人之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過程或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未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設置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副召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集</w:t>
            </w:r>
            <w:r>
              <w:rPr>
                <w:rFonts w:ascii="標楷體" w:hAnsi="標楷體" w:cs="標楷體" w:eastAsia="標楷體"/>
                <w:spacing w:val="-32"/>
                <w:sz w:val="28"/>
                <w:szCs w:val="28"/>
              </w:rPr>
              <w:t>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。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依採購評選委員會組織準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365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則第</w:t>
            </w:r>
            <w:r>
              <w:rPr>
                <w:rFonts w:ascii="標楷體" w:hAnsi="標楷體" w:cs="標楷體" w:eastAsia="標楷體"/>
                <w:spacing w:val="-5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7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條規定委員會應置</w:t>
            </w:r>
          </w:p>
          <w:p>
            <w:pPr>
              <w:pStyle w:val="TableParagraph"/>
              <w:spacing w:line="238" w:lineRule="auto" w:before="1"/>
              <w:ind w:left="459" w:right="96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召集人及副召集人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各</w:t>
            </w:r>
            <w:r>
              <w:rPr>
                <w:rFonts w:ascii="標楷體" w:hAnsi="標楷體" w:cs="標楷體" w:eastAsia="標楷體"/>
                <w:spacing w:val="3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5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人，其均為委員，由機關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首長或其授權人員指定委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員擔任，或由委員互選產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生之；機關應詳實記載召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集人及副召集人產生之方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式。</w:t>
            </w:r>
          </w:p>
          <w:p>
            <w:pPr>
              <w:pStyle w:val="TableParagraph"/>
              <w:spacing w:line="238" w:lineRule="auto"/>
              <w:ind w:left="459" w:right="96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行政院公共工程委員會業</w:t>
            </w:r>
            <w:r>
              <w:rPr>
                <w:rFonts w:ascii="標楷體" w:hAnsi="標楷體" w:cs="標楷體" w:eastAsia="標楷體"/>
                <w:spacing w:val="3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訂定「機關辦理最有利標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簽辦文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範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例</w:t>
            </w:r>
            <w:r>
              <w:rPr>
                <w:rFonts w:ascii="標楷體" w:hAnsi="標楷體" w:cs="標楷體" w:eastAsia="標楷體"/>
                <w:spacing w:val="-195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至行政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院公共工程委員會網頁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法令規章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政府採購法規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招標文件案例項下下載相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關範本使用。</w:t>
            </w:r>
          </w:p>
        </w:tc>
        <w:tc>
          <w:tcPr>
            <w:tcW w:w="22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"/>
                <w:sz w:val="28"/>
                <w:szCs w:val="28"/>
              </w:rPr>
              <w:t>採購評選委員會</w:t>
            </w:r>
          </w:p>
          <w:p>
            <w:pPr>
              <w:pStyle w:val="TableParagraph"/>
              <w:spacing w:line="240" w:lineRule="auto"/>
              <w:ind w:left="99" w:right="87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組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織</w:t>
            </w:r>
            <w:r>
              <w:rPr>
                <w:rFonts w:ascii="標楷體" w:hAnsi="標楷體" w:cs="標楷體" w:eastAsia="標楷體"/>
                <w:spacing w:val="-7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準</w:t>
            </w:r>
            <w:r>
              <w:rPr>
                <w:rFonts w:ascii="標楷體" w:hAnsi="標楷體" w:cs="標楷體" w:eastAsia="標楷體"/>
                <w:spacing w:val="-7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則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6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7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78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5</w:t>
            </w:r>
          </w:p>
        </w:tc>
        <w:tc>
          <w:tcPr>
            <w:tcW w:w="319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個別評選委員對廠商之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應依採購評選委員會審議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"/>
                <w:sz w:val="28"/>
                <w:szCs w:val="28"/>
              </w:rPr>
              <w:t>採購評選委員會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評選結</w:t>
            </w:r>
            <w:r>
              <w:rPr>
                <w:rFonts w:ascii="標楷體" w:hAnsi="標楷體" w:cs="標楷體" w:eastAsia="標楷體"/>
                <w:spacing w:val="-53"/>
                <w:sz w:val="28"/>
                <w:szCs w:val="28"/>
              </w:rPr>
              <w:t>果</w:t>
            </w:r>
            <w:r>
              <w:rPr>
                <w:rFonts w:ascii="標楷體" w:hAnsi="標楷體" w:cs="標楷體" w:eastAsia="標楷體"/>
                <w:spacing w:val="-51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明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顯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異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其他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規則第</w:t>
            </w:r>
            <w:r>
              <w:rPr>
                <w:rFonts w:ascii="標楷體" w:hAnsi="標楷體" w:cs="標楷體" w:eastAsia="標楷體"/>
                <w:spacing w:val="-9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10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9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項規</w:t>
            </w:r>
            <w:r>
              <w:rPr>
                <w:rFonts w:ascii="標楷體" w:hAnsi="標楷體" w:cs="標楷體" w:eastAsia="標楷體"/>
                <w:spacing w:val="-140"/>
                <w:sz w:val="28"/>
                <w:szCs w:val="28"/>
              </w:rPr>
              <w:t>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「不</w:t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審議規則第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4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-51"/>
                <w:sz w:val="28"/>
                <w:szCs w:val="28"/>
              </w:rPr>
              <w:t>員，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或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個別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選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員對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同委員之評選結果有明顯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廠商於個別評選項目之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差異時，召集人應提交本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評選結</w:t>
            </w:r>
            <w:r>
              <w:rPr>
                <w:rFonts w:ascii="標楷體" w:hAnsi="標楷體" w:cs="標楷體" w:eastAsia="標楷體"/>
                <w:spacing w:val="-53"/>
                <w:sz w:val="28"/>
                <w:szCs w:val="28"/>
              </w:rPr>
              <w:t>果</w:t>
            </w:r>
            <w:r>
              <w:rPr>
                <w:rFonts w:ascii="標楷體" w:hAnsi="標楷體" w:cs="標楷體" w:eastAsia="標楷體"/>
                <w:spacing w:val="-51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明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顯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異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其他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委員會議決或依本委員會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-51"/>
                <w:sz w:val="28"/>
                <w:szCs w:val="28"/>
              </w:rPr>
              <w:t>員。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同委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選結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決議辦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複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評</w:t>
            </w:r>
            <w:r>
              <w:rPr>
                <w:rFonts w:ascii="標楷體" w:hAnsi="標楷體" w:cs="標楷體" w:eastAsia="標楷體"/>
                <w:spacing w:val="-195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就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不同委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果有明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顯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差異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情</w:t>
            </w:r>
            <w:r>
              <w:rPr>
                <w:rFonts w:ascii="標楷體" w:hAnsi="標楷體" w:cs="標楷體" w:eastAsia="標楷體"/>
                <w:spacing w:val="-51"/>
                <w:sz w:val="28"/>
                <w:szCs w:val="28"/>
              </w:rPr>
              <w:t>形</w:t>
            </w:r>
            <w:r>
              <w:rPr>
                <w:rFonts w:ascii="標楷體" w:hAnsi="標楷體" w:cs="標楷體" w:eastAsia="標楷體"/>
                <w:spacing w:val="-53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未見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員之評選結果有明顯差異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召集人提交委員會議決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情形者，召集人應提交委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或依委員會決議辦理複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員會議決或依委員會決議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評。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辦理複評。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例如：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4.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最有利標作業手冊肆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、</w:t>
            </w:r>
            <w:r>
              <w:rPr>
                <w:rFonts w:ascii="標楷體" w:hAnsi="標楷體" w:cs="標楷體" w:eastAsia="標楷體"/>
                <w:spacing w:val="-10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個別委員給予某廠商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五、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十三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列有明顯差異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8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評</w:t>
            </w:r>
            <w:r>
              <w:rPr>
                <w:rFonts w:ascii="標楷體" w:hAnsi="標楷體" w:cs="標楷體" w:eastAsia="標楷體"/>
                <w:spacing w:val="-8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選</w:t>
            </w:r>
            <w:r>
              <w:rPr>
                <w:rFonts w:ascii="標楷體" w:hAnsi="標楷體" w:cs="標楷體" w:eastAsia="標楷體"/>
                <w:spacing w:val="-8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結</w:t>
            </w:r>
            <w:r>
              <w:rPr>
                <w:rFonts w:ascii="標楷體" w:hAnsi="標楷體" w:cs="標楷體" w:eastAsia="標楷體"/>
                <w:spacing w:val="-8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果</w:t>
            </w:r>
            <w:r>
              <w:rPr>
                <w:rFonts w:ascii="標楷體" w:hAnsi="標楷體" w:cs="標楷體" w:eastAsia="標楷體"/>
                <w:spacing w:val="-8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為</w:t>
            </w:r>
            <w:r>
              <w:rPr>
                <w:rFonts w:ascii="標楷體" w:hAnsi="標楷體" w:cs="標楷體" w:eastAsia="標楷體"/>
                <w:spacing w:val="-8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序</w:t>
            </w:r>
            <w:r>
              <w:rPr>
                <w:rFonts w:ascii="標楷體" w:hAnsi="標楷體" w:cs="標楷體" w:eastAsia="標楷體"/>
                <w:spacing w:val="-8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位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情形可能態樣，請至行政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5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5"/>
                <w:sz w:val="28"/>
                <w:szCs w:val="28"/>
              </w:rPr>
              <w:t>，然多數委員給予該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院公共工程委員會網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頁</w:t>
            </w:r>
            <w:r>
              <w:rPr>
                <w:rFonts w:ascii="標楷體" w:hAnsi="標楷體" w:cs="標楷體" w:eastAsia="標楷體"/>
                <w:spacing w:val="-10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廠商序位為最後</w:t>
            </w:r>
            <w:r>
              <w:rPr>
                <w:rFonts w:ascii="標楷體" w:hAnsi="標楷體" w:cs="標楷體" w:eastAsia="標楷體"/>
                <w:spacing w:val="-8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9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名。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「政府採購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政府採購法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評選委員</w:t>
            </w:r>
            <w:r>
              <w:rPr>
                <w:rFonts w:ascii="標楷體" w:hAnsi="標楷體" w:cs="標楷體" w:eastAsia="標楷體"/>
                <w:spacing w:val="-2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-2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及評選委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規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採購手冊及範例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最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員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4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對於編號</w:t>
            </w:r>
            <w:r>
              <w:rPr>
                <w:rFonts w:ascii="標楷體" w:hAnsi="標楷體" w:cs="標楷體" w:eastAsia="標楷體"/>
                <w:spacing w:val="-4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4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廠商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有利標」項下載手冊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參</w:t>
            </w:r>
            <w:r>
              <w:rPr>
                <w:rFonts w:ascii="標楷體" w:hAnsi="標楷體" w:cs="標楷體" w:eastAsia="標楷體"/>
                <w:spacing w:val="-10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之評定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位為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57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多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考。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數評選委員給予序位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5.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行政院公共工程委員會業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888" w:footer="852" w:top="1140" w:bottom="1040" w:left="900" w:right="900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197"/>
        <w:gridCol w:w="3687"/>
        <w:gridCol w:w="2228"/>
      </w:tblGrid>
      <w:tr>
        <w:trPr>
          <w:trHeight w:val="965" w:hRule="exact"/>
        </w:trPr>
        <w:tc>
          <w:tcPr>
            <w:tcW w:w="989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08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0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採購違失態樣及改善措施一覽表（營養午餐）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6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1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74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534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75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或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8"/>
                <w:sz w:val="28"/>
                <w:szCs w:val="28"/>
              </w:rPr>
              <w:t>不同，且編號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訂定「機關辦理最有利標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廠商與序位和最低之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簽辦文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範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例</w:t>
            </w:r>
            <w:r>
              <w:rPr>
                <w:rFonts w:ascii="標楷體" w:hAnsi="標楷體" w:cs="標楷體" w:eastAsia="標楷體"/>
                <w:spacing w:val="-195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至行政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編號</w:t>
            </w:r>
            <w:r>
              <w:rPr>
                <w:rFonts w:ascii="標楷體" w:hAnsi="標楷體" w:cs="標楷體" w:eastAsia="標楷體"/>
                <w:spacing w:val="-2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2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廠商，序位和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院公共工程委員會網頁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僅差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。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法令規章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政府採購法規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招標文件案例項下下載相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關範本使用。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7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6</w:t>
            </w:r>
          </w:p>
        </w:tc>
        <w:tc>
          <w:tcPr>
            <w:tcW w:w="319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7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評選會議紀錄及評分彙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7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評選會議紀錄及評分彙整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7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"/>
                <w:sz w:val="28"/>
                <w:szCs w:val="28"/>
              </w:rPr>
              <w:t>最有利標評選辦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整總表應記載事項有所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總表應記載事項應依最有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法第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23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條及採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缺漏。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利標評選辦法第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23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條及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"/>
                <w:sz w:val="28"/>
                <w:szCs w:val="28"/>
              </w:rPr>
              <w:t>購評選委員會審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例如：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採購評選委員會審議規則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議規則第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4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條之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評選會議紀錄過於簡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條之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4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14"/>
                <w:sz w:val="28"/>
                <w:szCs w:val="28"/>
              </w:rPr>
              <w:t>、第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11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條規定</w:t>
            </w:r>
          </w:p>
        </w:tc>
        <w:tc>
          <w:tcPr>
            <w:tcW w:w="2228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、第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11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2"/>
                <w:sz w:val="28"/>
                <w:szCs w:val="28"/>
              </w:rPr>
              <w:t>略，漏列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會議次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別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、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妥為記載。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會</w:t>
            </w:r>
            <w:r>
              <w:rPr>
                <w:rFonts w:ascii="標楷體" w:hAnsi="標楷體" w:cs="標楷體" w:eastAsia="標楷體"/>
                <w:spacing w:val="-8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議</w:t>
            </w:r>
            <w:r>
              <w:rPr>
                <w:rFonts w:ascii="標楷體" w:hAnsi="標楷體" w:cs="標楷體" w:eastAsia="標楷體"/>
                <w:spacing w:val="-8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時</w:t>
            </w:r>
            <w:r>
              <w:rPr>
                <w:rFonts w:ascii="標楷體" w:hAnsi="標楷體" w:cs="標楷體" w:eastAsia="標楷體"/>
                <w:spacing w:val="-8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間</w:t>
            </w:r>
            <w:r>
              <w:rPr>
                <w:rFonts w:ascii="標楷體" w:hAnsi="標楷體" w:cs="標楷體" w:eastAsia="標楷體"/>
                <w:spacing w:val="-8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、</w:t>
            </w:r>
            <w:r>
              <w:rPr>
                <w:rFonts w:ascii="標楷體" w:hAnsi="標楷體" w:cs="標楷體" w:eastAsia="標楷體"/>
                <w:spacing w:val="-8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會</w:t>
            </w:r>
            <w:r>
              <w:rPr>
                <w:rFonts w:ascii="標楷體" w:hAnsi="標楷體" w:cs="標楷體" w:eastAsia="標楷體"/>
                <w:spacing w:val="-8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議</w:t>
            </w:r>
            <w:r>
              <w:rPr>
                <w:rFonts w:ascii="標楷體" w:hAnsi="標楷體" w:cs="標楷體" w:eastAsia="標楷體"/>
                <w:spacing w:val="-8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地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行政院公共工程委員會業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點、主席姓名、出席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訂定「機關辦理最有利標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及請假委員姓名、列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簽辦文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範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例</w:t>
            </w:r>
            <w:r>
              <w:rPr>
                <w:rFonts w:ascii="標楷體" w:hAnsi="標楷體" w:cs="標楷體" w:eastAsia="標楷體"/>
                <w:spacing w:val="-195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至行政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席人員姓名、記錄人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院公共工程委員會網頁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員姓名等。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法令規章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政府採購法規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未製作評選委員會會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招標文件案例項下下載相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議紀錄。</w:t>
            </w:r>
          </w:p>
        </w:tc>
        <w:tc>
          <w:tcPr>
            <w:tcW w:w="3687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關範本使用。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評選結果總表漏列各</w:t>
            </w:r>
          </w:p>
        </w:tc>
        <w:tc>
          <w:tcPr>
            <w:tcW w:w="368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受評廠商名稱、全部</w:t>
            </w:r>
          </w:p>
        </w:tc>
        <w:tc>
          <w:tcPr>
            <w:tcW w:w="368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委員職業、各受評廠</w:t>
            </w:r>
          </w:p>
        </w:tc>
        <w:tc>
          <w:tcPr>
            <w:tcW w:w="368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商標價等。</w:t>
            </w:r>
          </w:p>
        </w:tc>
        <w:tc>
          <w:tcPr>
            <w:tcW w:w="3687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28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7</w:t>
            </w:r>
          </w:p>
        </w:tc>
        <w:tc>
          <w:tcPr>
            <w:tcW w:w="319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評選會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議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簽名</w:t>
            </w:r>
            <w:r>
              <w:rPr>
                <w:rFonts w:ascii="標楷體" w:hAnsi="標楷體" w:cs="標楷體" w:eastAsia="標楷體"/>
                <w:spacing w:val="-53"/>
                <w:sz w:val="28"/>
                <w:szCs w:val="28"/>
              </w:rPr>
              <w:t>單</w:t>
            </w:r>
            <w:r>
              <w:rPr>
                <w:rFonts w:ascii="標楷體" w:hAnsi="標楷體" w:cs="標楷體" w:eastAsia="標楷體"/>
                <w:spacing w:val="-51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選委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採購評選委員會組織準則第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"/>
                <w:sz w:val="28"/>
                <w:szCs w:val="28"/>
              </w:rPr>
              <w:t>採購評選委員會</w:t>
            </w:r>
          </w:p>
        </w:tc>
      </w:tr>
      <w:tr>
        <w:trPr>
          <w:trHeight w:val="363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員與投標廠商係以同一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5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定</w:t>
            </w:r>
            <w:r>
              <w:rPr>
                <w:rFonts w:ascii="標楷體" w:hAnsi="標楷體" w:cs="標楷體" w:eastAsia="標楷體"/>
                <w:spacing w:val="-142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本委員會</w:t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組織準則第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4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張簽到表簽到。</w:t>
            </w:r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委員名單，於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開</w:t>
            </w:r>
            <w:r>
              <w:rPr>
                <w:rFonts w:ascii="標楷體" w:hAnsi="標楷體" w:cs="標楷體" w:eastAsia="標楷體"/>
                <w:spacing w:val="-13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1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始</w:t>
            </w:r>
            <w:r>
              <w:rPr>
                <w:rFonts w:ascii="標楷體" w:hAnsi="標楷體" w:cs="標楷體" w:eastAsia="標楷體"/>
                <w:spacing w:val="-134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4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評</w:t>
            </w:r>
            <w:r>
              <w:rPr>
                <w:rFonts w:ascii="標楷體" w:hAnsi="標楷體" w:cs="標楷體" w:eastAsia="標楷體"/>
                <w:spacing w:val="-13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1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選</w:t>
            </w:r>
            <w:r>
              <w:rPr>
                <w:rFonts w:ascii="標楷體" w:hAnsi="標楷體" w:cs="標楷體" w:eastAsia="標楷體"/>
                <w:spacing w:val="-13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1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前</w:t>
            </w:r>
            <w:r>
              <w:rPr>
                <w:rFonts w:ascii="標楷體" w:hAnsi="標楷體" w:cs="標楷體" w:eastAsia="標楷體"/>
                <w:spacing w:val="-130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0"/>
                <w:sz w:val="28"/>
                <w:szCs w:val="2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-130"/>
                <w:sz w:val="28"/>
                <w:szCs w:val="28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應</w:t>
            </w:r>
          </w:p>
        </w:tc>
        <w:tc>
          <w:tcPr>
            <w:tcW w:w="2228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予保密。但經本委員會全體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委員同意於招標文件中公告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委員名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單</w:t>
            </w:r>
            <w:r>
              <w:rPr>
                <w:rFonts w:ascii="標楷體" w:hAnsi="標楷體" w:cs="標楷體" w:eastAsia="標楷體"/>
                <w:spacing w:val="-8"/>
                <w:sz w:val="28"/>
                <w:szCs w:val="28"/>
              </w:rPr>
              <w:t>者</w:t>
            </w:r>
            <w:r>
              <w:rPr>
                <w:rFonts w:ascii="標楷體" w:hAnsi="標楷體" w:cs="標楷體" w:eastAsia="標楷體"/>
                <w:spacing w:val="-10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在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此限</w:t>
            </w:r>
            <w:r>
              <w:rPr>
                <w:rFonts w:ascii="標楷體" w:hAnsi="標楷體" w:cs="標楷體" w:eastAsia="標楷體"/>
                <w:spacing w:val="-149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8"/>
                <w:sz w:val="28"/>
                <w:szCs w:val="28"/>
              </w:rPr>
              <w:t>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員會全體委員如未同意於招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文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中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公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告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員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名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單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資</w:t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料，評選會議簽名單則不宜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將評選委員與投標廠商以同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一張簽到表簽到，如此恐將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使廠商於會議前簽到時即知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888" w:footer="852" w:top="1140" w:bottom="1040" w:left="900" w:right="900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197"/>
        <w:gridCol w:w="3687"/>
        <w:gridCol w:w="2228"/>
      </w:tblGrid>
      <w:tr>
        <w:trPr>
          <w:trHeight w:val="965" w:hRule="exact"/>
        </w:trPr>
        <w:tc>
          <w:tcPr>
            <w:tcW w:w="989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08" w:lineRule="exact"/>
              <w:ind w:right="1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0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採購違失態樣及改善措施一覽表（營養午餐）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6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19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74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534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94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悉評選委員名單。</w:t>
            </w:r>
          </w:p>
        </w:tc>
        <w:tc>
          <w:tcPr>
            <w:tcW w:w="22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989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三、決標階段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78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</w:t>
            </w:r>
          </w:p>
        </w:tc>
        <w:tc>
          <w:tcPr>
            <w:tcW w:w="319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評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最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利標</w:t>
            </w:r>
            <w:r>
              <w:rPr>
                <w:rFonts w:ascii="標楷體" w:hAnsi="標楷體" w:cs="標楷體" w:eastAsia="標楷體"/>
                <w:spacing w:val="-53"/>
                <w:sz w:val="28"/>
                <w:szCs w:val="28"/>
              </w:rPr>
              <w:t>後</w:t>
            </w:r>
            <w:r>
              <w:rPr>
                <w:rFonts w:ascii="標楷體" w:hAnsi="標楷體" w:cs="標楷體" w:eastAsia="標楷體"/>
                <w:spacing w:val="-51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未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通知</w:t>
            </w:r>
          </w:p>
        </w:tc>
        <w:tc>
          <w:tcPr>
            <w:tcW w:w="3687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應依最有利標評選辦法第</w:t>
            </w:r>
            <w:r>
              <w:rPr>
                <w:rFonts w:ascii="標楷體" w:hAnsi="標楷體" w:cs="標楷體" w:eastAsia="標楷體"/>
                <w:spacing w:val="-2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20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2228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6"/>
                <w:sz w:val="28"/>
                <w:szCs w:val="28"/>
              </w:rPr>
              <w:t>最有利標評選辦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未得標廠商其最有利標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項規定辦理通知。</w:t>
            </w:r>
          </w:p>
        </w:tc>
        <w:tc>
          <w:tcPr>
            <w:tcW w:w="2228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法第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20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之標價與總評分或序位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28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評比結果及該未得標廠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商之總評分或序位評比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28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1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結果。</w:t>
            </w:r>
          </w:p>
        </w:tc>
        <w:tc>
          <w:tcPr>
            <w:tcW w:w="3687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28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6" w:hRule="exact"/>
        </w:trPr>
        <w:tc>
          <w:tcPr>
            <w:tcW w:w="989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四、注意事項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75" w:hRule="exact"/>
        </w:trPr>
        <w:tc>
          <w:tcPr>
            <w:tcW w:w="9893" w:type="dxa"/>
            <w:gridSpan w:val="4"/>
            <w:tcBorders>
              <w:top w:val="single" w:sz="13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65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機關</w:t>
            </w:r>
            <w:r>
              <w:rPr>
                <w:rFonts w:ascii="標楷體" w:hAnsi="標楷體" w:cs="標楷體" w:eastAsia="標楷體"/>
                <w:spacing w:val="-6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104</w:t>
            </w:r>
            <w:r>
              <w:rPr>
                <w:rFonts w:ascii="標楷體" w:hAnsi="標楷體" w:cs="標楷體" w:eastAsia="標楷體"/>
                <w:spacing w:val="-6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6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10</w:t>
            </w:r>
            <w:r>
              <w:rPr>
                <w:rFonts w:ascii="標楷體" w:hAnsi="標楷體" w:cs="標楷體" w:eastAsia="標楷體"/>
                <w:spacing w:val="-6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6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6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日評選會議開會通知單所載解密日期為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104</w:t>
            </w:r>
            <w:r>
              <w:rPr>
                <w:rFonts w:ascii="標楷體" w:hAnsi="標楷體" w:cs="標楷體" w:eastAsia="標楷體"/>
                <w:spacing w:val="-6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6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10</w:t>
            </w:r>
            <w:r>
              <w:rPr>
                <w:rFonts w:ascii="標楷體" w:hAnsi="標楷體" w:cs="標楷體" w:eastAsia="標楷體"/>
                <w:spacing w:val="-6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6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19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9893" w:type="dxa"/>
            <w:gridSpan w:val="4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日，未考量評選會議因故延期時，可能違反採購評選委員會審議規則第</w:t>
            </w:r>
            <w:r>
              <w:rPr>
                <w:rFonts w:ascii="標楷體" w:hAnsi="標楷體" w:cs="標楷體" w:eastAsia="標楷體"/>
                <w:spacing w:val="-6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</w:p>
        </w:tc>
      </w:tr>
      <w:tr>
        <w:trPr>
          <w:trHeight w:val="364" w:hRule="exact"/>
        </w:trPr>
        <w:tc>
          <w:tcPr>
            <w:tcW w:w="9893" w:type="dxa"/>
            <w:gridSpan w:val="4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項</w:t>
            </w:r>
            <w:r>
              <w:rPr>
                <w:rFonts w:ascii="標楷體" w:hAnsi="標楷體" w:cs="標楷體" w:eastAsia="標楷體"/>
                <w:spacing w:val="-140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「本委員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名單，於開始評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前應予保密…」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規定，請注意依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政院</w:t>
            </w:r>
          </w:p>
        </w:tc>
      </w:tr>
      <w:tr>
        <w:trPr>
          <w:trHeight w:val="364" w:hRule="exact"/>
        </w:trPr>
        <w:tc>
          <w:tcPr>
            <w:tcW w:w="9893" w:type="dxa"/>
            <w:gridSpan w:val="4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公共工程委員會「機關辦理最有利標簽辦文件範例」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請至行政院公共工程委員</w:t>
            </w:r>
          </w:p>
        </w:tc>
      </w:tr>
      <w:tr>
        <w:trPr>
          <w:trHeight w:val="365" w:hRule="exact"/>
        </w:trPr>
        <w:tc>
          <w:tcPr>
            <w:tcW w:w="9893" w:type="dxa"/>
            <w:gridSpan w:val="4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"/>
                <w:sz w:val="28"/>
                <w:szCs w:val="28"/>
              </w:rPr>
              <w:t>會網頁</w:t>
            </w:r>
            <w:r>
              <w:rPr>
                <w:rFonts w:ascii="標楷體" w:hAnsi="標楷體" w:cs="標楷體" w:eastAsia="標楷體"/>
                <w:spacing w:val="3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3"/>
                <w:sz w:val="28"/>
                <w:szCs w:val="28"/>
              </w:rPr>
              <w:t>法令規章</w:t>
            </w:r>
            <w:r>
              <w:rPr>
                <w:rFonts w:ascii="標楷體" w:hAnsi="標楷體" w:cs="標楷體" w:eastAsia="標楷體"/>
                <w:spacing w:val="3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3"/>
                <w:sz w:val="28"/>
                <w:szCs w:val="28"/>
              </w:rPr>
              <w:t>政府採購法規</w:t>
            </w:r>
            <w:r>
              <w:rPr>
                <w:rFonts w:ascii="標楷體" w:hAnsi="標楷體" w:cs="標楷體" w:eastAsia="標楷體"/>
                <w:spacing w:val="3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3"/>
                <w:sz w:val="28"/>
                <w:szCs w:val="28"/>
              </w:rPr>
              <w:t>招標文件案例項下下載</w:t>
            </w:r>
            <w:r>
              <w:rPr>
                <w:rFonts w:ascii="標楷體" w:hAnsi="標楷體" w:cs="標楷體" w:eastAsia="標楷體"/>
                <w:spacing w:val="3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3"/>
                <w:sz w:val="28"/>
                <w:szCs w:val="28"/>
              </w:rPr>
              <w:t>將評選會議開會通知</w:t>
            </w:r>
          </w:p>
        </w:tc>
      </w:tr>
      <w:tr>
        <w:trPr>
          <w:trHeight w:val="380" w:hRule="exact"/>
        </w:trPr>
        <w:tc>
          <w:tcPr>
            <w:tcW w:w="9893" w:type="dxa"/>
            <w:gridSpan w:val="4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單解密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條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件訂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為「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依採購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選委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員會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組織準則第</w:t>
            </w:r>
            <w:r>
              <w:rPr>
                <w:rFonts w:ascii="標楷體" w:hAnsi="標楷體" w:cs="標楷體" w:eastAsia="標楷體"/>
                <w:spacing w:val="-6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條規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定解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密</w:t>
            </w:r>
            <w:r>
              <w:rPr>
                <w:rFonts w:ascii="標楷體" w:hAnsi="標楷體" w:cs="標楷體" w:eastAsia="標楷體"/>
                <w:spacing w:val="-140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。</w:t>
            </w:r>
          </w:p>
        </w:tc>
      </w:tr>
    </w:tbl>
    <w:p>
      <w:pPr>
        <w:spacing w:after="0" w:line="323" w:lineRule="exact"/>
        <w:jc w:val="left"/>
        <w:rPr>
          <w:rFonts w:ascii="標楷體" w:hAnsi="標楷體" w:cs="標楷體" w:eastAsia="標楷體"/>
          <w:sz w:val="28"/>
          <w:szCs w:val="28"/>
        </w:rPr>
        <w:sectPr>
          <w:pgSz w:w="11910" w:h="16840"/>
          <w:pgMar w:header="888" w:footer="852" w:top="1140" w:bottom="1040" w:left="90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行政院公共工程委員會相關函釋</w:t>
      </w:r>
      <w:r>
        <w:rPr>
          <w:b w:val="0"/>
          <w:bCs w:val="0"/>
        </w:rPr>
      </w:r>
    </w:p>
    <w:p>
      <w:pPr>
        <w:spacing w:line="240" w:lineRule="auto" w:before="1"/>
        <w:rPr>
          <w:rFonts w:ascii="標楷體" w:hAnsi="標楷體" w:cs="標楷體" w:eastAsia="標楷體"/>
          <w:b/>
          <w:bCs/>
          <w:sz w:val="15"/>
          <w:szCs w:val="1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370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一、行政院公共工程委員會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97</w:t>
            </w:r>
            <w:r>
              <w:rPr>
                <w:rFonts w:ascii="標楷體" w:hAnsi="標楷體" w:cs="標楷體" w:eastAsia="標楷體"/>
                <w:b/>
                <w:bCs/>
                <w:spacing w:val="-6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5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09700319460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號函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7931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 w:firstLine="313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行政院公共工程委員會 函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發文日期：中華民國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97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5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</w:t>
            </w:r>
          </w:p>
          <w:p>
            <w:pPr>
              <w:pStyle w:val="TableParagraph"/>
              <w:tabs>
                <w:tab w:pos="2022" w:val="left" w:leader="none"/>
              </w:tabs>
              <w:spacing w:line="275" w:lineRule="auto" w:before="46"/>
              <w:ind w:left="102" w:right="504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發文字號：工程企字第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09700319460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根據政府採購法</w:t>
              <w:tab/>
              <w:t>第九十四條</w:t>
            </w:r>
          </w:p>
          <w:p>
            <w:pPr>
              <w:pStyle w:val="TableParagraph"/>
              <w:tabs>
                <w:tab w:pos="3942" w:val="left" w:leader="none"/>
                <w:tab w:pos="5023" w:val="left" w:leader="none"/>
              </w:tabs>
              <w:spacing w:line="275" w:lineRule="auto" w:before="11"/>
              <w:ind w:left="102" w:right="240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本解釋函上網公告者：本會企劃處</w:t>
              <w:tab/>
              <w:t>第三科</w:t>
              <w:tab/>
              <w:t>陳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先生或小姐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附件：檔名為</w:t>
            </w:r>
            <w:r>
              <w:rPr>
                <w:rFonts w:ascii="標楷體" w:hAnsi="標楷體" w:cs="標楷體" w:eastAsia="標楷體"/>
                <w:spacing w:val="-6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09700319460.zip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tabs>
                <w:tab w:pos="6938" w:val="left" w:leader="none"/>
              </w:tabs>
              <w:spacing w:line="275" w:lineRule="auto"/>
              <w:ind w:left="822" w:right="-15" w:hanging="7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主</w:t>
            </w:r>
            <w:r>
              <w:rPr>
                <w:rFonts w:ascii="標楷體" w:hAnsi="標楷體" w:cs="標楷體" w:eastAsia="標楷體"/>
                <w:spacing w:val="-46"/>
                <w:sz w:val="24"/>
                <w:szCs w:val="24"/>
              </w:rPr>
              <w:t>旨：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檢</w:t>
            </w:r>
            <w:r>
              <w:rPr>
                <w:rFonts w:ascii="標楷體" w:hAnsi="標楷體" w:cs="標楷體" w:eastAsia="標楷體"/>
                <w:spacing w:val="-92"/>
                <w:sz w:val="24"/>
                <w:szCs w:val="24"/>
              </w:rPr>
              <w:t>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「採購評選委員會委員名單保密措施一覽表</w:t>
            </w:r>
            <w:r>
              <w:rPr>
                <w:rFonts w:ascii="標楷體" w:hAnsi="標楷體" w:cs="標楷體" w:eastAsia="標楷體"/>
                <w:spacing w:val="-92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乙</w:t>
            </w:r>
            <w:r>
              <w:rPr>
                <w:rFonts w:ascii="標楷體" w:hAnsi="標楷體" w:cs="標楷體" w:eastAsia="標楷體"/>
                <w:spacing w:val="-46"/>
                <w:sz w:val="24"/>
                <w:szCs w:val="24"/>
              </w:rPr>
              <w:t>份，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請</w:t>
              <w:tab/>
              <w:t>查照並轉知所</w:t>
            </w:r>
            <w:r>
              <w:rPr>
                <w:rFonts w:ascii="標楷體" w:hAnsi="標楷體" w:cs="標楷體" w:eastAsia="標楷體"/>
                <w:spacing w:val="-92"/>
                <w:sz w:val="24"/>
                <w:szCs w:val="24"/>
              </w:rPr>
              <w:t>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（轄）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機關。</w:t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說明：</w:t>
            </w:r>
          </w:p>
          <w:p>
            <w:pPr>
              <w:pStyle w:val="TableParagraph"/>
              <w:spacing w:line="275" w:lineRule="auto" w:before="46"/>
              <w:ind w:left="582" w:right="103" w:hanging="48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一、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依據本會</w:t>
            </w:r>
            <w:r>
              <w:rPr>
                <w:rFonts w:ascii="標楷體" w:hAnsi="標楷體" w:cs="標楷體" w:eastAsia="標楷體"/>
                <w:spacing w:val="-6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97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18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日召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「研商修正最有利標標案管理系統之遴選委員作業會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議」決議事項辦理。</w:t>
            </w:r>
          </w:p>
          <w:p>
            <w:pPr>
              <w:pStyle w:val="TableParagraph"/>
              <w:spacing w:line="275" w:lineRule="auto" w:before="11"/>
              <w:ind w:left="582" w:right="103" w:hanging="48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4"/>
                <w:sz w:val="24"/>
                <w:szCs w:val="24"/>
              </w:rPr>
              <w:t>二、依「採購評選委員會組織準則」第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項規定，評選委員會委員名單，於開始</w:t>
            </w:r>
            <w:r>
              <w:rPr>
                <w:rFonts w:ascii="標楷體" w:hAnsi="標楷體" w:cs="標楷體" w:eastAsia="標楷體"/>
                <w:spacing w:val="3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評選前應予保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密；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但經該委員會全體委員同意於招標文件中公告委員名單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者，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不在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此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限。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各機關於評選前辦理涉及評選委員會委員名單之採購作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業，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請依旨揭一覽表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執行保密措施，以利保密。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75" w:lineRule="auto"/>
              <w:ind w:left="822" w:right="104" w:hanging="72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正本：總統府第三局、國家安全會議秘書處、行政院秘書長、立法院秘書長、司法院秘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書長、考試院秘書長、監察院秘書長、國家安全局、行政院各部會行處局署、省</w:t>
            </w:r>
            <w:r>
              <w:rPr>
                <w:rFonts w:ascii="標楷體" w:hAnsi="標楷體" w:cs="標楷體" w:eastAsia="標楷體"/>
                <w:spacing w:val="2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市政府、臺灣省諮議會、臺北市議會、高雄市議會、各縣市政府、各縣市議會</w:t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副本：全國政府機關電子公布欄、本會企劃處（網站）</w:t>
            </w:r>
          </w:p>
        </w:tc>
      </w:tr>
      <w:tr>
        <w:trPr>
          <w:trHeight w:val="370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二、行政院公共工程委員會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95</w:t>
            </w:r>
            <w:r>
              <w:rPr>
                <w:rFonts w:ascii="標楷體" w:hAnsi="標楷體" w:cs="標楷體" w:eastAsia="標楷體"/>
                <w:b/>
                <w:bCs/>
                <w:spacing w:val="-6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09500213540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號函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5053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 w:firstLine="313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行政院公共工程委員會 函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發文日期：中華民國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95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</w:t>
            </w:r>
          </w:p>
          <w:p>
            <w:pPr>
              <w:pStyle w:val="TableParagraph"/>
              <w:tabs>
                <w:tab w:pos="2022" w:val="left" w:leader="none"/>
                <w:tab w:pos="3462" w:val="left" w:leader="none"/>
              </w:tabs>
              <w:spacing w:line="275" w:lineRule="auto" w:before="46"/>
              <w:ind w:left="102" w:right="456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發文字號：工程企字第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09500213540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根據政府採購法</w:t>
              <w:tab/>
              <w:t>第五十二條</w:t>
              <w:tab/>
              <w:t>第五十六條</w:t>
            </w:r>
          </w:p>
          <w:p>
            <w:pPr>
              <w:pStyle w:val="TableParagraph"/>
              <w:tabs>
                <w:tab w:pos="3942" w:val="left" w:leader="none"/>
                <w:tab w:pos="5023" w:val="left" w:leader="none"/>
              </w:tabs>
              <w:spacing w:line="275" w:lineRule="auto" w:before="11"/>
              <w:ind w:left="102" w:right="240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本解釋函上網公告者：本會企劃處</w:t>
              <w:tab/>
              <w:t>第三科</w:t>
              <w:tab/>
              <w:t>陳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先生或小姐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附件：檔名為</w:t>
            </w:r>
            <w:r>
              <w:rPr>
                <w:rFonts w:ascii="標楷體" w:hAnsi="標楷體" w:cs="標楷體" w:eastAsia="標楷體"/>
                <w:spacing w:val="-6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09500213540a.doc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75" w:lineRule="auto"/>
              <w:ind w:left="822" w:right="40" w:hanging="7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主</w:t>
            </w:r>
            <w:r>
              <w:rPr>
                <w:rFonts w:ascii="標楷體" w:hAnsi="標楷體" w:cs="標楷體" w:eastAsia="標楷體"/>
                <w:spacing w:val="-34"/>
                <w:sz w:val="24"/>
                <w:szCs w:val="24"/>
              </w:rPr>
              <w:t>旨：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檢送本會</w:t>
            </w:r>
            <w:r>
              <w:rPr>
                <w:rFonts w:ascii="標楷體" w:hAnsi="標楷體" w:cs="標楷體" w:eastAsia="標楷體"/>
                <w:spacing w:val="-6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95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5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30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日召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「本會訂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頒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『機關異質採購最低標作業須知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』及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『機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關異質採購最有利標作業須知</w:t>
            </w:r>
            <w:r>
              <w:rPr>
                <w:rFonts w:ascii="標楷體" w:hAnsi="標楷體" w:cs="標楷體" w:eastAsia="標楷體"/>
                <w:spacing w:val="-20"/>
                <w:sz w:val="24"/>
                <w:szCs w:val="24"/>
              </w:rPr>
              <w:t>』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說明</w:t>
            </w:r>
            <w:r>
              <w:rPr>
                <w:rFonts w:ascii="標楷體" w:hAnsi="標楷體" w:cs="標楷體" w:eastAsia="標楷體"/>
                <w:spacing w:val="-20"/>
                <w:sz w:val="24"/>
                <w:szCs w:val="24"/>
              </w:rPr>
              <w:t>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（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中央機關</w:t>
            </w:r>
            <w:r>
              <w:rPr>
                <w:rFonts w:ascii="標楷體" w:hAnsi="標楷體" w:cs="標楷體" w:eastAsia="標楷體"/>
                <w:spacing w:val="-118"/>
                <w:sz w:val="24"/>
                <w:szCs w:val="24"/>
              </w:rPr>
              <w:t>）</w:t>
            </w:r>
            <w:r>
              <w:rPr>
                <w:rFonts w:ascii="標楷體" w:hAnsi="標楷體" w:cs="標楷體" w:eastAsia="標楷體"/>
                <w:spacing w:val="-17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會議紀錄乙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份，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請</w:t>
            </w:r>
            <w:r>
              <w:rPr>
                <w:rFonts w:ascii="標楷體" w:hAnsi="標楷體" w:cs="標楷體" w:eastAsia="標楷體"/>
                <w:spacing w:val="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查照。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75" w:lineRule="auto"/>
              <w:ind w:left="102" w:right="600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正本：行政院各部會行處局署 副本：本會企劃處（網站）</w:t>
            </w:r>
          </w:p>
        </w:tc>
      </w:tr>
    </w:tbl>
    <w:p>
      <w:pPr>
        <w:spacing w:after="0" w:line="275" w:lineRule="auto"/>
        <w:jc w:val="left"/>
        <w:rPr>
          <w:rFonts w:ascii="標楷體" w:hAnsi="標楷體" w:cs="標楷體" w:eastAsia="標楷體"/>
          <w:sz w:val="24"/>
          <w:szCs w:val="24"/>
        </w:rPr>
        <w:sectPr>
          <w:headerReference w:type="default" r:id="rId7"/>
          <w:pgSz w:w="11910" w:h="16840"/>
          <w:pgMar w:header="888" w:footer="852" w:top="1140" w:bottom="1040" w:left="1220" w:right="12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2.2pt;height:108.5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before="20"/>
                    <w:ind w:left="0" w:right="0" w:firstLine="0"/>
                    <w:jc w:val="center"/>
                    <w:rPr>
                      <w:rFonts w:ascii="標楷體" w:hAnsi="標楷體" w:cs="標楷體" w:eastAsia="標楷體"/>
                      <w:sz w:val="24"/>
                      <w:szCs w:val="24"/>
                    </w:rPr>
                  </w:pP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主任委員 吳 澤 成</w:t>
                  </w: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</w:p>
                <w:p>
                  <w:pPr>
                    <w:spacing w:line="275" w:lineRule="auto" w:before="0"/>
                    <w:ind w:left="102" w:right="103" w:firstLine="0"/>
                    <w:jc w:val="both"/>
                    <w:rPr>
                      <w:rFonts w:ascii="標楷體" w:hAnsi="標楷體" w:cs="標楷體" w:eastAsia="標楷體"/>
                      <w:sz w:val="24"/>
                      <w:szCs w:val="24"/>
                    </w:rPr>
                  </w:pP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【備註</w:t>
                  </w:r>
                  <w:r>
                    <w:rPr>
                      <w:rFonts w:ascii="標楷體" w:hAnsi="標楷體" w:cs="標楷體" w:eastAsia="標楷體"/>
                      <w:spacing w:val="-24"/>
                      <w:sz w:val="24"/>
                      <w:szCs w:val="24"/>
                    </w:rPr>
                    <w:t>】</w:t>
                  </w: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有關本會訂</w:t>
                  </w:r>
                  <w:r>
                    <w:rPr>
                      <w:rFonts w:ascii="標楷體" w:hAnsi="標楷體" w:cs="標楷體" w:eastAsia="標楷體"/>
                      <w:spacing w:val="-24"/>
                      <w:sz w:val="24"/>
                      <w:szCs w:val="24"/>
                    </w:rPr>
                    <w:t>頒</w:t>
                  </w: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「機關異質採購最低標作業須知</w:t>
                  </w:r>
                  <w:r>
                    <w:rPr>
                      <w:rFonts w:ascii="標楷體" w:hAnsi="標楷體" w:cs="標楷體" w:eastAsia="標楷體"/>
                      <w:spacing w:val="-24"/>
                      <w:sz w:val="24"/>
                      <w:szCs w:val="24"/>
                    </w:rPr>
                    <w:t>」及</w:t>
                  </w: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「機關異質採購最有利標作</w:t>
                  </w: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 業須知</w:t>
                  </w:r>
                  <w:r>
                    <w:rPr>
                      <w:rFonts w:ascii="標楷體" w:hAnsi="標楷體" w:cs="標楷體" w:eastAsia="標楷體"/>
                      <w:spacing w:val="-120"/>
                      <w:sz w:val="24"/>
                      <w:szCs w:val="24"/>
                    </w:rPr>
                    <w:t>」</w:t>
                  </w: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，業經本會</w:t>
                  </w:r>
                  <w:r>
                    <w:rPr>
                      <w:rFonts w:ascii="標楷體" w:hAnsi="標楷體" w:cs="標楷體" w:eastAsia="標楷體"/>
                      <w:spacing w:val="-61"/>
                      <w:sz w:val="24"/>
                      <w:szCs w:val="24"/>
                    </w:rPr>
                    <w:t> </w:t>
                  </w: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95</w:t>
                  </w:r>
                  <w:r>
                    <w:rPr>
                      <w:rFonts w:ascii="標楷體" w:hAnsi="標楷體" w:cs="標楷體" w:eastAsia="標楷體"/>
                      <w:spacing w:val="-60"/>
                      <w:sz w:val="24"/>
                      <w:szCs w:val="24"/>
                    </w:rPr>
                    <w:t> </w:t>
                  </w: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年</w:t>
                  </w:r>
                  <w:r>
                    <w:rPr>
                      <w:rFonts w:ascii="標楷體" w:hAnsi="標楷體" w:cs="標楷體" w:eastAsia="標楷體"/>
                      <w:spacing w:val="-60"/>
                      <w:sz w:val="24"/>
                      <w:szCs w:val="24"/>
                    </w:rPr>
                    <w:t> </w:t>
                  </w: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8</w:t>
                  </w:r>
                  <w:r>
                    <w:rPr>
                      <w:rFonts w:ascii="標楷體" w:hAnsi="標楷體" w:cs="標楷體" w:eastAsia="標楷體"/>
                      <w:spacing w:val="-60"/>
                      <w:sz w:val="24"/>
                      <w:szCs w:val="24"/>
                    </w:rPr>
                    <w:t> </w:t>
                  </w: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月</w:t>
                  </w:r>
                  <w:r>
                    <w:rPr>
                      <w:rFonts w:ascii="標楷體" w:hAnsi="標楷體" w:cs="標楷體" w:eastAsia="標楷體"/>
                      <w:spacing w:val="-60"/>
                      <w:sz w:val="24"/>
                      <w:szCs w:val="24"/>
                    </w:rPr>
                    <w:t> </w:t>
                  </w: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14</w:t>
                  </w:r>
                  <w:r>
                    <w:rPr>
                      <w:rFonts w:ascii="標楷體" w:hAnsi="標楷體" w:cs="標楷體" w:eastAsia="標楷體"/>
                      <w:spacing w:val="-60"/>
                      <w:sz w:val="24"/>
                      <w:szCs w:val="24"/>
                    </w:rPr>
                    <w:t> </w:t>
                  </w: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日工程企字第</w:t>
                  </w:r>
                  <w:r>
                    <w:rPr>
                      <w:rFonts w:ascii="標楷體" w:hAnsi="標楷體" w:cs="標楷體" w:eastAsia="標楷體"/>
                      <w:spacing w:val="-60"/>
                      <w:sz w:val="24"/>
                      <w:szCs w:val="24"/>
                    </w:rPr>
                    <w:t> </w:t>
                  </w: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09500306690</w:t>
                  </w:r>
                  <w:r>
                    <w:rPr>
                      <w:rFonts w:ascii="標楷體" w:hAnsi="標楷體" w:cs="標楷體" w:eastAsia="標楷體"/>
                      <w:spacing w:val="-60"/>
                      <w:sz w:val="24"/>
                      <w:szCs w:val="24"/>
                    </w:rPr>
                    <w:t> </w:t>
                  </w: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號函（公開於本會網站）</w:t>
                  </w: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 修</w:t>
                  </w:r>
                  <w:r>
                    <w:rPr>
                      <w:rFonts w:ascii="標楷體" w:hAnsi="標楷體" w:cs="標楷體" w:eastAsia="標楷體"/>
                      <w:spacing w:val="-24"/>
                      <w:sz w:val="24"/>
                      <w:szCs w:val="24"/>
                    </w:rPr>
                    <w:t>正，</w:t>
                  </w: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增訂得由機關首長之授權人員核定相關事項之授權機</w:t>
                  </w:r>
                  <w:r>
                    <w:rPr>
                      <w:rFonts w:ascii="標楷體" w:hAnsi="標楷體" w:cs="標楷體" w:eastAsia="標楷體"/>
                      <w:spacing w:val="-24"/>
                      <w:sz w:val="24"/>
                      <w:szCs w:val="24"/>
                    </w:rPr>
                    <w:t>制，</w:t>
                  </w: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並擴大最低標作業須知</w:t>
                  </w:r>
                  <w:r>
                    <w:rPr>
                      <w:rFonts w:ascii="標楷體" w:hAnsi="標楷體" w:cs="標楷體" w:eastAsia="標楷體"/>
                      <w:sz w:val="24"/>
                      <w:szCs w:val="24"/>
                    </w:rPr>
                    <w:t> 適用範圍。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header="888" w:footer="852" w:top="1140" w:bottom="104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8.690002pt;margin-top:788.329956pt;width:16.95pt;height:12pt;mso-position-horizontal-relative:page;mso-position-vertical-relative:page;z-index:-37696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0"/>
                  </w:rPr>
                  <w:t>/8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179993pt;margin-top:43.39061pt;width:47.4pt;height:14.65pt;mso-position-horizontal-relative:page;mso-position-vertical-relative:page;z-index:-37720" type="#_x0000_t202" filled="false" stroked="false">
          <v:textbox inset="0,0,0,0">
            <w:txbxContent>
              <w:p>
                <w:pPr>
                  <w:spacing w:line="277" w:lineRule="exact" w:before="0"/>
                  <w:ind w:left="20" w:right="0" w:firstLine="0"/>
                  <w:jc w:val="left"/>
                  <w:rPr>
                    <w:rFonts w:ascii="新細明體" w:hAnsi="新細明體" w:cs="新細明體" w:eastAsia="新細明體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sz w:val="24"/>
                    <w:szCs w:val="24"/>
                  </w:rPr>
                  <w:t>104</w:t>
                </w:r>
                <w:r>
                  <w:rPr>
                    <w:rFonts w:ascii="Calibri" w:hAnsi="Calibri" w:cs="Calibri" w:eastAsia="Calibri"/>
                    <w:spacing w:val="2"/>
                    <w:sz w:val="24"/>
                    <w:szCs w:val="24"/>
                  </w:rPr>
                  <w:t> </w:t>
                </w:r>
                <w:r>
                  <w:rPr>
                    <w:rFonts w:ascii="新細明體" w:hAnsi="新細明體" w:cs="新細明體" w:eastAsia="新細明體"/>
                    <w:sz w:val="24"/>
                    <w:szCs w:val="24"/>
                  </w:rPr>
                  <w:t>年度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7.179993pt;margin-top:43.39061pt;width:47.4pt;height:14.65pt;mso-position-horizontal-relative:page;mso-position-vertical-relative:page;z-index:-37672" type="#_x0000_t202" filled="false" stroked="false">
          <v:textbox inset="0,0,0,0">
            <w:txbxContent>
              <w:p>
                <w:pPr>
                  <w:spacing w:line="277" w:lineRule="exact" w:before="0"/>
                  <w:ind w:left="20" w:right="0" w:firstLine="0"/>
                  <w:jc w:val="left"/>
                  <w:rPr>
                    <w:rFonts w:ascii="新細明體" w:hAnsi="新細明體" w:cs="新細明體" w:eastAsia="新細明體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sz w:val="24"/>
                    <w:szCs w:val="24"/>
                  </w:rPr>
                  <w:t>104</w:t>
                </w:r>
                <w:r>
                  <w:rPr>
                    <w:rFonts w:ascii="Calibri" w:hAnsi="Calibri" w:cs="Calibri" w:eastAsia="Calibri"/>
                    <w:spacing w:val="2"/>
                    <w:sz w:val="24"/>
                    <w:szCs w:val="24"/>
                  </w:rPr>
                  <w:t> </w:t>
                </w:r>
                <w:r>
                  <w:rPr>
                    <w:rFonts w:ascii="新細明體" w:hAnsi="新細明體" w:cs="新細明體" w:eastAsia="新細明體"/>
                    <w:sz w:val="24"/>
                    <w:szCs w:val="24"/>
                  </w:rPr>
                  <w:t>年度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91"/>
    </w:pPr>
    <w:rPr>
      <w:rFonts w:ascii="標楷體" w:hAnsi="標楷體" w:eastAsia="標楷體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2018-08-09T13:48:56Z</dcterms:created>
  <dcterms:modified xsi:type="dcterms:W3CDTF">2018-08-09T13:48:56Z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2018-08-09T00:00:00Z</vt:filetime>
  </property>
</Properties>
</file>